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274BB036" w:rsidR="0025617A" w:rsidRPr="00CE25C2" w:rsidRDefault="00CE056E" w:rsidP="453152DA">
      <w:pPr>
        <w:pStyle w:val="Heading1"/>
        <w:jc w:val="center"/>
        <w:rPr>
          <w:rFonts w:asciiTheme="minorHAnsi" w:hAnsiTheme="minorHAnsi" w:cs="Arial"/>
          <w:sz w:val="40"/>
          <w:szCs w:val="40"/>
          <w:lang w:val="fr-BE"/>
        </w:rPr>
      </w:pPr>
      <w:r w:rsidRPr="453152DA">
        <w:rPr>
          <w:rFonts w:asciiTheme="minorHAnsi" w:hAnsiTheme="minorHAnsi" w:cs="Arial"/>
          <w:sz w:val="40"/>
          <w:szCs w:val="40"/>
        </w:rPr>
        <w:t>Impact Analysis Report</w:t>
      </w:r>
      <w:r w:rsidR="00CE25C2">
        <w:rPr>
          <w:rFonts w:asciiTheme="minorHAnsi" w:hAnsiTheme="minorHAnsi" w:cs="Arial"/>
          <w:sz w:val="40"/>
          <w:szCs w:val="40"/>
          <w:lang w:val="fr-BE"/>
        </w:rPr>
        <w:t xml:space="preserve"> / RFC-</w:t>
      </w:r>
      <w:r w:rsidR="00CE25C2" w:rsidRPr="00052CCA">
        <w:rPr>
          <w:rFonts w:asciiTheme="minorHAnsi" w:hAnsiTheme="minorHAnsi" w:cs="Arial"/>
          <w:sz w:val="40"/>
          <w:szCs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1E5DE14A" w:rsidR="00CE056E" w:rsidRPr="00402055" w:rsidRDefault="00F77313" w:rsidP="002D2635">
            <w:pPr>
              <w:pStyle w:val="HTMLPreformatted"/>
              <w:spacing w:before="40" w:line="225" w:lineRule="atLeast"/>
              <w:rPr>
                <w:rFonts w:asciiTheme="minorHAnsi" w:hAnsiTheme="minorHAnsi" w:cs="Arial"/>
                <w:sz w:val="22"/>
                <w:szCs w:val="22"/>
                <w:lang w:val="en-GB"/>
              </w:rPr>
            </w:pPr>
            <w:r w:rsidRPr="00F77313">
              <w:rPr>
                <w:rFonts w:asciiTheme="minorHAnsi" w:hAnsiTheme="minorHAnsi" w:cs="Arial"/>
                <w:b/>
                <w:sz w:val="22"/>
                <w:szCs w:val="22"/>
                <w:lang w:val="en-GB"/>
              </w:rPr>
              <w:t>RFC_NCTS_</w:t>
            </w:r>
            <w:r w:rsidR="002D2635">
              <w:rPr>
                <w:rFonts w:asciiTheme="minorHAnsi" w:hAnsiTheme="minorHAnsi" w:cs="Arial"/>
                <w:b/>
                <w:sz w:val="22"/>
                <w:szCs w:val="22"/>
                <w:lang w:val="en-GB"/>
              </w:rPr>
              <w:t>0119</w:t>
            </w:r>
            <w:r w:rsidRPr="00F77313">
              <w:rPr>
                <w:rFonts w:asciiTheme="minorHAnsi" w:hAnsiTheme="minorHAnsi" w:cs="Arial"/>
                <w:b/>
                <w:sz w:val="22"/>
                <w:szCs w:val="22"/>
                <w:lang w:val="en-GB"/>
              </w:rPr>
              <w:t xml:space="preserve"> </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792EA1" w:rsidRPr="00792EA1">
              <w:rPr>
                <w:rFonts w:asciiTheme="minorHAnsi" w:hAnsiTheme="minorHAnsi" w:cs="Arial"/>
                <w:sz w:val="22"/>
                <w:szCs w:val="22"/>
                <w:lang w:val="en-GB"/>
              </w:rPr>
              <w:t>52687</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00868B11" w:rsidR="00FE4EC9" w:rsidRPr="00DF35CD" w:rsidRDefault="004C1FA2" w:rsidP="00D140AB">
            <w:pPr>
              <w:pStyle w:val="HTMLPreformatted"/>
              <w:spacing w:before="40" w:line="225" w:lineRule="atLeast"/>
              <w:rPr>
                <w:rFonts w:asciiTheme="minorHAnsi" w:hAnsiTheme="minorHAnsi" w:cs="Arial"/>
                <w:sz w:val="22"/>
                <w:szCs w:val="22"/>
                <w:lang w:val="en-US"/>
              </w:rPr>
            </w:pPr>
            <w:r w:rsidRPr="004C1FA2">
              <w:rPr>
                <w:rFonts w:asciiTheme="minorHAnsi" w:hAnsiTheme="minorHAnsi" w:cs="Arial"/>
                <w:sz w:val="22"/>
                <w:szCs w:val="22"/>
                <w:lang w:val="en-GB"/>
              </w:rPr>
              <w:t>IM366235</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55E6B9C3" w:rsidR="00EE7CA2" w:rsidRPr="00402055" w:rsidRDefault="00165F0F" w:rsidP="00E92DD1">
            <w:pPr>
              <w:spacing w:before="40"/>
              <w:rPr>
                <w:rFonts w:asciiTheme="minorHAnsi" w:hAnsiTheme="minorHAnsi" w:cs="Arial"/>
                <w:b/>
                <w:sz w:val="22"/>
                <w:szCs w:val="22"/>
              </w:rPr>
            </w:pPr>
            <w:r w:rsidRPr="00165F0F">
              <w:rPr>
                <w:rFonts w:asciiTheme="minorHAnsi" w:hAnsiTheme="minorHAnsi" w:cs="Arial"/>
                <w:sz w:val="22"/>
                <w:szCs w:val="22"/>
                <w:lang w:eastAsia="x-none"/>
              </w:rPr>
              <w:t>NA-</w:t>
            </w:r>
            <w:r w:rsidR="004C1FA2">
              <w:rPr>
                <w:rFonts w:asciiTheme="minorHAnsi" w:hAnsiTheme="minorHAnsi" w:cs="Arial"/>
                <w:sz w:val="22"/>
                <w:szCs w:val="22"/>
                <w:lang w:eastAsia="x-none"/>
              </w:rPr>
              <w:t>FR</w:t>
            </w:r>
            <w:r w:rsidR="006F35D5">
              <w:rPr>
                <w:rFonts w:asciiTheme="minorHAnsi" w:hAnsiTheme="minorHAnsi" w:cs="Arial"/>
                <w:sz w:val="22"/>
                <w:szCs w:val="22"/>
                <w:lang w:eastAsia="x-none"/>
              </w:rPr>
              <w:t xml:space="preserve"> </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16541C20" w:rsidR="00CE056E" w:rsidRPr="00402055" w:rsidRDefault="00830203" w:rsidP="001A21B8">
            <w:pPr>
              <w:rPr>
                <w:rFonts w:asciiTheme="minorHAnsi" w:hAnsiTheme="minorHAnsi" w:cs="Arial"/>
                <w:b/>
                <w:bCs/>
                <w:sz w:val="22"/>
                <w:szCs w:val="22"/>
              </w:rPr>
            </w:pPr>
            <w:r>
              <w:rPr>
                <w:rFonts w:asciiTheme="minorHAnsi" w:hAnsiTheme="minorHAnsi" w:cs="Arial"/>
                <w:sz w:val="22"/>
                <w:szCs w:val="22"/>
              </w:rPr>
              <w:t>NCTS</w:t>
            </w:r>
            <w:r w:rsidR="001A21B8">
              <w:rPr>
                <w:rFonts w:asciiTheme="minorHAnsi" w:hAnsiTheme="minorHAnsi" w:cs="Arial"/>
                <w:sz w:val="22"/>
                <w:szCs w:val="22"/>
              </w:rPr>
              <w:t>-</w:t>
            </w:r>
            <w:r>
              <w:rPr>
                <w:rFonts w:asciiTheme="minorHAnsi" w:hAnsiTheme="minorHAnsi" w:cs="Arial"/>
                <w:sz w:val="22"/>
                <w:szCs w:val="22"/>
              </w:rPr>
              <w:t>P5</w:t>
            </w:r>
            <w:r w:rsidR="0075309F">
              <w:rPr>
                <w:rFonts w:asciiTheme="minorHAnsi" w:hAnsiTheme="minorHAnsi" w:cs="Arial"/>
                <w:sz w:val="22"/>
                <w:szCs w:val="22"/>
              </w:rPr>
              <w:t xml:space="preserve"> (DDNTA-</w:t>
            </w:r>
            <w:r w:rsidR="001A21B8">
              <w:rPr>
                <w:rFonts w:asciiTheme="minorHAnsi" w:hAnsiTheme="minorHAnsi" w:cs="Arial"/>
                <w:sz w:val="22"/>
                <w:szCs w:val="22"/>
              </w:rPr>
              <w:t>5.1</w:t>
            </w:r>
            <w:r w:rsidR="00074B5F">
              <w:rPr>
                <w:rFonts w:asciiTheme="minorHAnsi" w:hAnsiTheme="minorHAnsi" w:cs="Arial"/>
                <w:sz w:val="22"/>
                <w:szCs w:val="22"/>
              </w:rPr>
              <w:t>4.</w:t>
            </w:r>
            <w:r w:rsidR="000923B9">
              <w:rPr>
                <w:rFonts w:asciiTheme="minorHAnsi" w:hAnsiTheme="minorHAnsi" w:cs="Arial"/>
                <w:sz w:val="22"/>
                <w:szCs w:val="22"/>
              </w:rPr>
              <w:t>1-v1.00</w:t>
            </w:r>
            <w:r w:rsidR="009A74CF">
              <w:rPr>
                <w:rFonts w:asciiTheme="minorHAnsi" w:hAnsiTheme="minorHAnsi" w:cs="Arial"/>
                <w:sz w:val="22"/>
                <w:szCs w:val="22"/>
              </w:rPr>
              <w:t xml:space="preserve"> Main Document</w:t>
            </w:r>
            <w:r w:rsidR="001A21B8">
              <w:rPr>
                <w:rFonts w:asciiTheme="minorHAnsi" w:hAnsiTheme="minorHAnsi" w:cs="Arial"/>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F77313">
        <w:trPr>
          <w:trHeight w:val="1394"/>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4E3EAFDD"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5pt;height:23.1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45pt;height:23.1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F77313">
              <w:trPr>
                <w:trHeight w:val="373"/>
              </w:trPr>
              <w:tc>
                <w:tcPr>
                  <w:tcW w:w="6573" w:type="dxa"/>
                </w:tcPr>
                <w:p w14:paraId="2D944FE3" w14:textId="5B2B9917"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7EF057BC" w:rsidR="0046158E" w:rsidRPr="00074158" w:rsidRDefault="0075309F" w:rsidP="00C001F9">
      <w:pPr>
        <w:rPr>
          <w:rFonts w:asciiTheme="minorHAnsi" w:hAnsiTheme="minorHAnsi" w:cs="Arial"/>
        </w:rPr>
      </w:pPr>
      <w:r>
        <w:rPr>
          <w:rFonts w:asciiTheme="minorHAnsi" w:hAnsiTheme="minorHAnsi" w:cs="Arial"/>
          <w:b/>
          <w:bCs/>
          <w:i/>
          <w:iCs/>
          <w:color w:val="5C5C5C"/>
          <w:sz w:val="28"/>
          <w:szCs w:val="28"/>
        </w:rPr>
        <w:t>Change 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16A604D9" w:rsidR="0046158E" w:rsidRPr="00074158" w:rsidRDefault="002D2635" w:rsidP="00F77313">
            <w:pPr>
              <w:rPr>
                <w:rFonts w:asciiTheme="minorHAnsi" w:hAnsiTheme="minorHAnsi" w:cs="Arial"/>
                <w:b/>
                <w:color w:val="0070C0"/>
                <w:sz w:val="22"/>
                <w:szCs w:val="22"/>
              </w:rPr>
            </w:pPr>
            <w:r>
              <w:rPr>
                <w:rFonts w:asciiTheme="minorHAnsi" w:hAnsiTheme="minorHAnsi" w:cs="Arial"/>
                <w:b/>
                <w:color w:val="0070C0"/>
                <w:sz w:val="22"/>
                <w:szCs w:val="22"/>
              </w:rPr>
              <w:t>DDNTA Main Document-</w:t>
            </w:r>
            <w:r w:rsidR="00067A05" w:rsidRPr="00067A05">
              <w:rPr>
                <w:rFonts w:asciiTheme="minorHAnsi" w:hAnsiTheme="minorHAnsi" w:cs="Arial"/>
                <w:b/>
                <w:color w:val="0070C0"/>
                <w:sz w:val="22"/>
                <w:szCs w:val="22"/>
              </w:rPr>
              <w:t>5.14.</w:t>
            </w:r>
            <w:r w:rsidR="00067A05">
              <w:rPr>
                <w:rFonts w:asciiTheme="minorHAnsi" w:hAnsiTheme="minorHAnsi" w:cs="Arial"/>
                <w:b/>
                <w:color w:val="0070C0"/>
                <w:sz w:val="22"/>
                <w:szCs w:val="22"/>
              </w:rPr>
              <w:t>1-v1.00</w:t>
            </w:r>
            <w:r w:rsidR="00067A05" w:rsidRPr="00067A05">
              <w:rPr>
                <w:rFonts w:asciiTheme="minorHAnsi" w:hAnsiTheme="minorHAnsi" w:cs="Arial"/>
                <w:b/>
                <w:color w:val="0070C0"/>
                <w:sz w:val="22"/>
                <w:szCs w:val="22"/>
              </w:rPr>
              <w:t xml:space="preserve"> - Movement stopped at office of incident registration or office of transit that do not have the DES role in COL</w:t>
            </w:r>
          </w:p>
        </w:tc>
      </w:tr>
      <w:tr w:rsidR="0046158E" w:rsidRPr="00074158" w14:paraId="759A9E8B" w14:textId="77777777" w:rsidTr="00C001F9">
        <w:tc>
          <w:tcPr>
            <w:tcW w:w="9747" w:type="dxa"/>
            <w:vAlign w:val="center"/>
          </w:tcPr>
          <w:p w14:paraId="3BCBAB0C" w14:textId="77777777" w:rsidR="002D2635" w:rsidRDefault="002D2635" w:rsidP="002D2635">
            <w:pPr>
              <w:rPr>
                <w:rFonts w:asciiTheme="minorHAnsi" w:hAnsiTheme="minorHAnsi" w:cs="Arial"/>
                <w:color w:val="0070C0"/>
                <w:sz w:val="22"/>
                <w:szCs w:val="22"/>
              </w:rPr>
            </w:pPr>
            <w:r>
              <w:rPr>
                <w:rFonts w:asciiTheme="minorHAnsi" w:hAnsiTheme="minorHAnsi" w:cs="Arial"/>
                <w:color w:val="0070C0"/>
                <w:sz w:val="22"/>
                <w:szCs w:val="22"/>
              </w:rPr>
              <w:t>T</w:t>
            </w:r>
            <w:r w:rsidR="0020360F">
              <w:rPr>
                <w:rFonts w:asciiTheme="minorHAnsi" w:hAnsiTheme="minorHAnsi" w:cs="Arial"/>
                <w:color w:val="0070C0"/>
                <w:sz w:val="22"/>
                <w:szCs w:val="22"/>
              </w:rPr>
              <w:t xml:space="preserve">he </w:t>
            </w:r>
            <w:r w:rsidR="0020360F" w:rsidRPr="0020360F">
              <w:rPr>
                <w:rFonts w:asciiTheme="minorHAnsi" w:hAnsiTheme="minorHAnsi" w:cs="Arial"/>
                <w:color w:val="0070C0"/>
                <w:sz w:val="22"/>
                <w:szCs w:val="22"/>
              </w:rPr>
              <w:t xml:space="preserve">DDNTA Main </w:t>
            </w:r>
            <w:r>
              <w:rPr>
                <w:rFonts w:asciiTheme="minorHAnsi" w:hAnsiTheme="minorHAnsi" w:cs="Arial"/>
                <w:color w:val="0070C0"/>
                <w:sz w:val="22"/>
                <w:szCs w:val="22"/>
              </w:rPr>
              <w:t>D</w:t>
            </w:r>
            <w:r w:rsidR="0020360F" w:rsidRPr="0020360F">
              <w:rPr>
                <w:rFonts w:asciiTheme="minorHAnsi" w:hAnsiTheme="minorHAnsi" w:cs="Arial"/>
                <w:color w:val="0070C0"/>
                <w:sz w:val="22"/>
                <w:szCs w:val="22"/>
              </w:rPr>
              <w:t xml:space="preserve">ocument </w:t>
            </w:r>
            <w:r>
              <w:rPr>
                <w:rFonts w:asciiTheme="minorHAnsi" w:hAnsiTheme="minorHAnsi" w:cs="Arial"/>
                <w:color w:val="0070C0"/>
                <w:sz w:val="22"/>
                <w:szCs w:val="22"/>
              </w:rPr>
              <w:t xml:space="preserve">shall </w:t>
            </w:r>
            <w:r w:rsidR="0020360F" w:rsidRPr="0020360F">
              <w:rPr>
                <w:rFonts w:asciiTheme="minorHAnsi" w:hAnsiTheme="minorHAnsi" w:cs="Arial"/>
                <w:color w:val="0070C0"/>
                <w:sz w:val="22"/>
                <w:szCs w:val="22"/>
              </w:rPr>
              <w:t xml:space="preserve">define the case </w:t>
            </w:r>
            <w:r w:rsidR="0020360F">
              <w:rPr>
                <w:rFonts w:asciiTheme="minorHAnsi" w:hAnsiTheme="minorHAnsi" w:cs="Arial"/>
                <w:color w:val="0070C0"/>
                <w:sz w:val="22"/>
                <w:szCs w:val="22"/>
              </w:rPr>
              <w:t>wh</w:t>
            </w:r>
            <w:r w:rsidR="0020360F" w:rsidRPr="0020360F">
              <w:rPr>
                <w:rFonts w:asciiTheme="minorHAnsi" w:hAnsiTheme="minorHAnsi" w:cs="Arial"/>
                <w:color w:val="0070C0"/>
                <w:sz w:val="22"/>
                <w:szCs w:val="22"/>
              </w:rPr>
              <w:t>e</w:t>
            </w:r>
            <w:r w:rsidR="0020360F">
              <w:rPr>
                <w:rFonts w:asciiTheme="minorHAnsi" w:hAnsiTheme="minorHAnsi" w:cs="Arial"/>
                <w:color w:val="0070C0"/>
                <w:sz w:val="22"/>
                <w:szCs w:val="22"/>
              </w:rPr>
              <w:t>re</w:t>
            </w:r>
            <w:r w:rsidR="0020360F" w:rsidRPr="0020360F">
              <w:rPr>
                <w:rFonts w:asciiTheme="minorHAnsi" w:hAnsiTheme="minorHAnsi" w:cs="Arial"/>
                <w:color w:val="0070C0"/>
                <w:sz w:val="22"/>
                <w:szCs w:val="22"/>
              </w:rPr>
              <w:t xml:space="preserve"> </w:t>
            </w:r>
          </w:p>
          <w:p w14:paraId="449E4EE8" w14:textId="483EBC9A" w:rsidR="002D2635" w:rsidRDefault="0020360F" w:rsidP="002D2635">
            <w:pPr>
              <w:pStyle w:val="ListParagraph"/>
              <w:numPr>
                <w:ilvl w:val="0"/>
                <w:numId w:val="40"/>
              </w:numPr>
              <w:rPr>
                <w:rFonts w:asciiTheme="minorHAnsi" w:hAnsiTheme="minorHAnsi" w:cs="Arial"/>
                <w:color w:val="0070C0"/>
                <w:sz w:val="22"/>
                <w:szCs w:val="22"/>
              </w:rPr>
            </w:pPr>
            <w:r w:rsidRPr="002D2635">
              <w:rPr>
                <w:rFonts w:asciiTheme="minorHAnsi" w:hAnsiTheme="minorHAnsi" w:cs="Arial"/>
                <w:color w:val="0070C0"/>
                <w:sz w:val="22"/>
                <w:szCs w:val="22"/>
              </w:rPr>
              <w:t xml:space="preserve">the transit movement arrives at the nearest Customs Office </w:t>
            </w:r>
            <w:r w:rsidR="002D2635" w:rsidRPr="002D2635">
              <w:rPr>
                <w:rFonts w:asciiTheme="minorHAnsi" w:hAnsiTheme="minorHAnsi" w:cs="Arial"/>
                <w:color w:val="0070C0"/>
                <w:sz w:val="22"/>
                <w:szCs w:val="22"/>
              </w:rPr>
              <w:t>with role ‘</w:t>
            </w:r>
            <w:r w:rsidRPr="002D2635">
              <w:rPr>
                <w:rFonts w:asciiTheme="minorHAnsi" w:hAnsiTheme="minorHAnsi" w:cs="Arial"/>
                <w:b/>
                <w:i/>
                <w:color w:val="0070C0"/>
                <w:sz w:val="22"/>
                <w:szCs w:val="22"/>
              </w:rPr>
              <w:t>Incident Registration</w:t>
            </w:r>
            <w:r w:rsidR="002D2635" w:rsidRPr="002D2635">
              <w:rPr>
                <w:rFonts w:asciiTheme="minorHAnsi" w:hAnsiTheme="minorHAnsi" w:cs="Arial"/>
                <w:color w:val="0070C0"/>
                <w:sz w:val="22"/>
                <w:szCs w:val="22"/>
              </w:rPr>
              <w:t>’</w:t>
            </w:r>
            <w:r w:rsidRPr="002D2635">
              <w:rPr>
                <w:rFonts w:asciiTheme="minorHAnsi" w:hAnsiTheme="minorHAnsi" w:cs="Arial"/>
                <w:color w:val="0070C0"/>
                <w:sz w:val="22"/>
                <w:szCs w:val="22"/>
              </w:rPr>
              <w:t xml:space="preserve"> to </w:t>
            </w:r>
            <w:r w:rsidRPr="002D2635">
              <w:rPr>
                <w:rFonts w:asciiTheme="minorHAnsi" w:hAnsiTheme="minorHAnsi" w:cs="Arial"/>
                <w:b/>
                <w:color w:val="0070C0"/>
                <w:sz w:val="22"/>
                <w:szCs w:val="22"/>
              </w:rPr>
              <w:t>register incident(s)</w:t>
            </w:r>
            <w:r w:rsidRPr="002D2635">
              <w:rPr>
                <w:rFonts w:asciiTheme="minorHAnsi" w:hAnsiTheme="minorHAnsi" w:cs="Arial"/>
                <w:color w:val="0070C0"/>
                <w:sz w:val="22"/>
                <w:szCs w:val="22"/>
              </w:rPr>
              <w:t xml:space="preserve"> that occurred during the journey and </w:t>
            </w:r>
            <w:r w:rsidR="002D2635" w:rsidRPr="002D2635">
              <w:rPr>
                <w:rFonts w:asciiTheme="minorHAnsi" w:hAnsiTheme="minorHAnsi" w:cs="Arial"/>
                <w:color w:val="0070C0"/>
                <w:sz w:val="22"/>
                <w:szCs w:val="22"/>
              </w:rPr>
              <w:t xml:space="preserve">the transit movement </w:t>
            </w:r>
            <w:r w:rsidR="002D2635" w:rsidRPr="002D2635">
              <w:rPr>
                <w:rFonts w:asciiTheme="minorHAnsi" w:hAnsiTheme="minorHAnsi" w:cs="Arial"/>
                <w:b/>
                <w:color w:val="0070C0"/>
                <w:sz w:val="22"/>
                <w:szCs w:val="22"/>
              </w:rPr>
              <w:t>needs to stop</w:t>
            </w:r>
            <w:r w:rsidR="002D2635" w:rsidRPr="002D2635">
              <w:rPr>
                <w:rFonts w:asciiTheme="minorHAnsi" w:hAnsiTheme="minorHAnsi" w:cs="Arial"/>
                <w:color w:val="0070C0"/>
                <w:sz w:val="22"/>
                <w:szCs w:val="22"/>
              </w:rPr>
              <w:t xml:space="preserve"> at this Customs Office due to the significance of the incident(s)</w:t>
            </w:r>
            <w:r w:rsidR="002D2635">
              <w:rPr>
                <w:rFonts w:asciiTheme="minorHAnsi" w:hAnsiTheme="minorHAnsi" w:cs="Arial"/>
                <w:color w:val="0070C0"/>
                <w:sz w:val="22"/>
                <w:szCs w:val="22"/>
              </w:rPr>
              <w:t>,</w:t>
            </w:r>
          </w:p>
          <w:p w14:paraId="47B493E5" w14:textId="6A1D7789" w:rsidR="00A37C91" w:rsidRPr="002D2635" w:rsidRDefault="002D2635" w:rsidP="002D2635">
            <w:pPr>
              <w:pStyle w:val="ListParagraph"/>
              <w:numPr>
                <w:ilvl w:val="0"/>
                <w:numId w:val="40"/>
              </w:numPr>
              <w:rPr>
                <w:rFonts w:asciiTheme="minorHAnsi" w:hAnsiTheme="minorHAnsi" w:cs="Arial"/>
                <w:color w:val="0070C0"/>
                <w:sz w:val="22"/>
                <w:szCs w:val="22"/>
              </w:rPr>
            </w:pPr>
            <w:r>
              <w:rPr>
                <w:rFonts w:asciiTheme="minorHAnsi" w:hAnsiTheme="minorHAnsi" w:cs="Arial"/>
                <w:color w:val="0070C0"/>
                <w:sz w:val="22"/>
                <w:szCs w:val="22"/>
              </w:rPr>
              <w:t xml:space="preserve">… </w:t>
            </w:r>
            <w:r w:rsidRPr="002D2635">
              <w:rPr>
                <w:rFonts w:asciiTheme="minorHAnsi" w:hAnsiTheme="minorHAnsi" w:cs="Arial"/>
                <w:b/>
                <w:color w:val="0070C0"/>
                <w:sz w:val="22"/>
                <w:szCs w:val="22"/>
                <w:u w:val="single"/>
              </w:rPr>
              <w:t>but</w:t>
            </w:r>
            <w:r>
              <w:rPr>
                <w:rFonts w:asciiTheme="minorHAnsi" w:hAnsiTheme="minorHAnsi" w:cs="Arial"/>
                <w:color w:val="0070C0"/>
                <w:sz w:val="22"/>
                <w:szCs w:val="22"/>
              </w:rPr>
              <w:t xml:space="preserve"> </w:t>
            </w:r>
            <w:r w:rsidR="0020360F" w:rsidRPr="002D2635">
              <w:rPr>
                <w:rFonts w:asciiTheme="minorHAnsi" w:hAnsiTheme="minorHAnsi" w:cs="Arial"/>
                <w:color w:val="0070C0"/>
                <w:sz w:val="22"/>
                <w:szCs w:val="22"/>
              </w:rPr>
              <w:t xml:space="preserve">this </w:t>
            </w:r>
            <w:r w:rsidR="0020360F" w:rsidRPr="002D2635">
              <w:rPr>
                <w:rFonts w:asciiTheme="minorHAnsi" w:hAnsiTheme="minorHAnsi" w:cs="Arial"/>
                <w:b/>
                <w:i/>
                <w:color w:val="0070C0"/>
                <w:sz w:val="22"/>
                <w:szCs w:val="22"/>
              </w:rPr>
              <w:t>Customs Office of Incident Registration</w:t>
            </w:r>
            <w:r w:rsidR="0020360F" w:rsidRPr="002D2635">
              <w:rPr>
                <w:rFonts w:asciiTheme="minorHAnsi" w:hAnsiTheme="minorHAnsi" w:cs="Arial"/>
                <w:color w:val="0070C0"/>
                <w:sz w:val="22"/>
                <w:szCs w:val="22"/>
              </w:rPr>
              <w:t xml:space="preserve"> does not have the role '</w:t>
            </w:r>
            <w:r w:rsidRPr="002D2635">
              <w:rPr>
                <w:rFonts w:asciiTheme="minorHAnsi" w:hAnsiTheme="minorHAnsi" w:cs="Arial"/>
                <w:b/>
                <w:i/>
                <w:color w:val="0070C0"/>
                <w:sz w:val="22"/>
                <w:szCs w:val="22"/>
              </w:rPr>
              <w:t>Destination</w:t>
            </w:r>
            <w:r w:rsidR="0020360F" w:rsidRPr="002D2635">
              <w:rPr>
                <w:rFonts w:asciiTheme="minorHAnsi" w:hAnsiTheme="minorHAnsi" w:cs="Arial"/>
                <w:color w:val="0070C0"/>
                <w:sz w:val="22"/>
                <w:szCs w:val="22"/>
              </w:rPr>
              <w:t>' to handle destination formalities.</w:t>
            </w:r>
          </w:p>
        </w:tc>
      </w:tr>
    </w:tbl>
    <w:p w14:paraId="2FC3B0A2" w14:textId="0F251B96" w:rsidR="000433B1" w:rsidRDefault="000433B1">
      <w:pPr>
        <w:rPr>
          <w:rFonts w:asciiTheme="minorHAnsi" w:hAnsiTheme="minorHAnsi" w:cs="Arial"/>
          <w:b/>
          <w:bCs/>
          <w:sz w:val="28"/>
          <w:szCs w:val="28"/>
        </w:rPr>
      </w:pPr>
    </w:p>
    <w:p w14:paraId="19A2D040" w14:textId="38E06FDF" w:rsidR="003D4A7A" w:rsidRPr="0075309F" w:rsidRDefault="005F7EF0" w:rsidP="0075309F">
      <w:pPr>
        <w:rPr>
          <w:rFonts w:asciiTheme="minorHAnsi" w:hAnsiTheme="minorHAnsi" w:cs="Arial"/>
          <w:b/>
          <w:bCs/>
          <w:sz w:val="28"/>
          <w:szCs w:val="28"/>
        </w:rPr>
      </w:pPr>
      <w:r w:rsidRPr="00074158">
        <w:rPr>
          <w:rFonts w:asciiTheme="minorHAnsi" w:hAnsiTheme="minorHAnsi" w:cs="Arial"/>
          <w:b/>
          <w:bCs/>
          <w:sz w:val="28"/>
          <w:szCs w:val="28"/>
        </w:rPr>
        <w:t xml:space="preserve">Section 2: </w:t>
      </w:r>
      <w:r w:rsidR="0075309F">
        <w:rPr>
          <w:rFonts w:asciiTheme="minorHAnsi" w:hAnsiTheme="minorHAnsi" w:cs="Arial"/>
          <w:b/>
          <w:bCs/>
          <w:sz w:val="28"/>
          <w:szCs w:val="28"/>
        </w:rPr>
        <w:t xml:space="preserve">Problem statement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10669DE0" w14:textId="23AE5CCD" w:rsidR="00682AD4" w:rsidRDefault="00682AD4" w:rsidP="00682AD4">
            <w:pPr>
              <w:rPr>
                <w:rFonts w:asciiTheme="minorHAnsi" w:hAnsiTheme="minorHAnsi" w:cstheme="minorHAnsi"/>
                <w:bCs/>
                <w:sz w:val="22"/>
                <w:szCs w:val="22"/>
                <w:lang w:val="en-US"/>
              </w:rPr>
            </w:pPr>
            <w:r w:rsidRPr="00682AD4">
              <w:rPr>
                <w:rFonts w:asciiTheme="minorHAnsi" w:hAnsiTheme="minorHAnsi" w:cstheme="minorHAnsi"/>
                <w:bCs/>
                <w:sz w:val="22"/>
                <w:szCs w:val="22"/>
                <w:lang w:val="en-US"/>
              </w:rPr>
              <w:t>The Article 305(1) of UCC IA mentions: "</w:t>
            </w:r>
            <w:r w:rsidRPr="002D2635">
              <w:rPr>
                <w:rFonts w:asciiTheme="minorHAnsi" w:hAnsiTheme="minorHAnsi" w:cstheme="minorHAnsi"/>
                <w:bCs/>
                <w:i/>
                <w:sz w:val="22"/>
                <w:szCs w:val="22"/>
                <w:lang w:val="en-US"/>
              </w:rPr>
              <w:t>The carrier shall present without undue delay after the</w:t>
            </w:r>
            <w:r w:rsidR="008847D4" w:rsidRPr="002D2635">
              <w:rPr>
                <w:rFonts w:asciiTheme="minorHAnsi" w:hAnsiTheme="minorHAnsi" w:cstheme="minorHAnsi"/>
                <w:bCs/>
                <w:i/>
                <w:sz w:val="22"/>
                <w:szCs w:val="22"/>
                <w:lang w:val="en-US"/>
              </w:rPr>
              <w:t xml:space="preserve"> </w:t>
            </w:r>
            <w:r w:rsidRPr="002D2635">
              <w:rPr>
                <w:rFonts w:asciiTheme="minorHAnsi" w:hAnsiTheme="minorHAnsi" w:cstheme="minorHAnsi"/>
                <w:bCs/>
                <w:i/>
                <w:sz w:val="22"/>
                <w:szCs w:val="22"/>
                <w:lang w:val="en-US"/>
              </w:rPr>
              <w:t>incident the goods together with the MRN of the transit declaration to the nearest customs</w:t>
            </w:r>
            <w:r w:rsidR="008847D4" w:rsidRPr="002D2635">
              <w:rPr>
                <w:rFonts w:asciiTheme="minorHAnsi" w:hAnsiTheme="minorHAnsi" w:cstheme="minorHAnsi"/>
                <w:bCs/>
                <w:i/>
                <w:sz w:val="22"/>
                <w:szCs w:val="22"/>
                <w:lang w:val="en-US"/>
              </w:rPr>
              <w:t xml:space="preserve"> </w:t>
            </w:r>
            <w:r w:rsidRPr="002D2635">
              <w:rPr>
                <w:rFonts w:asciiTheme="minorHAnsi" w:hAnsiTheme="minorHAnsi" w:cstheme="minorHAnsi"/>
                <w:bCs/>
                <w:i/>
                <w:sz w:val="22"/>
                <w:szCs w:val="22"/>
                <w:lang w:val="en-US"/>
              </w:rPr>
              <w:t>authority of the Member State in whose territory the means of transport is located.</w:t>
            </w:r>
            <w:r w:rsidR="002D2635">
              <w:rPr>
                <w:rFonts w:asciiTheme="minorHAnsi" w:hAnsiTheme="minorHAnsi" w:cstheme="minorHAnsi"/>
                <w:bCs/>
                <w:i/>
                <w:sz w:val="22"/>
                <w:szCs w:val="22"/>
                <w:lang w:val="en-US"/>
              </w:rPr>
              <w:t xml:space="preserve"> (…)</w:t>
            </w:r>
            <w:r w:rsidRPr="00682AD4">
              <w:rPr>
                <w:rFonts w:asciiTheme="minorHAnsi" w:hAnsiTheme="minorHAnsi" w:cstheme="minorHAnsi"/>
                <w:bCs/>
                <w:sz w:val="22"/>
                <w:szCs w:val="22"/>
                <w:lang w:val="en-US"/>
              </w:rPr>
              <w:t>"</w:t>
            </w:r>
            <w:r>
              <w:rPr>
                <w:rFonts w:asciiTheme="minorHAnsi" w:hAnsiTheme="minorHAnsi" w:cstheme="minorHAnsi"/>
                <w:bCs/>
                <w:sz w:val="22"/>
                <w:szCs w:val="22"/>
                <w:lang w:val="en-US"/>
              </w:rPr>
              <w:t>.</w:t>
            </w:r>
          </w:p>
          <w:p w14:paraId="63BE2498" w14:textId="77777777" w:rsidR="00682AD4" w:rsidRPr="00682AD4" w:rsidRDefault="00682AD4" w:rsidP="00682AD4">
            <w:pPr>
              <w:rPr>
                <w:rFonts w:asciiTheme="minorHAnsi" w:hAnsiTheme="minorHAnsi" w:cstheme="minorHAnsi"/>
                <w:bCs/>
                <w:sz w:val="22"/>
                <w:szCs w:val="22"/>
                <w:lang w:val="en-US"/>
              </w:rPr>
            </w:pPr>
          </w:p>
          <w:p w14:paraId="235815C1" w14:textId="27793070" w:rsidR="00682AD4" w:rsidRDefault="00682AD4" w:rsidP="00682AD4">
            <w:pPr>
              <w:rPr>
                <w:rFonts w:asciiTheme="minorHAnsi" w:hAnsiTheme="minorHAnsi" w:cstheme="minorHAnsi"/>
                <w:bCs/>
                <w:sz w:val="22"/>
                <w:szCs w:val="22"/>
                <w:lang w:val="en-US"/>
              </w:rPr>
            </w:pPr>
            <w:r w:rsidRPr="00682AD4">
              <w:rPr>
                <w:rFonts w:asciiTheme="minorHAnsi" w:hAnsiTheme="minorHAnsi" w:cstheme="minorHAnsi"/>
                <w:bCs/>
                <w:sz w:val="22"/>
                <w:szCs w:val="22"/>
                <w:lang w:val="en-US"/>
              </w:rPr>
              <w:t xml:space="preserve">In scenario </w:t>
            </w:r>
            <w:r w:rsidRPr="002D2635">
              <w:rPr>
                <w:rFonts w:asciiTheme="minorHAnsi" w:hAnsiTheme="minorHAnsi" w:cstheme="minorHAnsi"/>
                <w:b/>
                <w:bCs/>
                <w:sz w:val="22"/>
                <w:szCs w:val="22"/>
                <w:lang w:val="en-US"/>
              </w:rPr>
              <w:t>T-TRA-INC-M-001</w:t>
            </w:r>
            <w:r w:rsidRPr="00682AD4">
              <w:rPr>
                <w:rFonts w:asciiTheme="minorHAnsi" w:hAnsiTheme="minorHAnsi" w:cstheme="minorHAnsi"/>
                <w:bCs/>
                <w:sz w:val="22"/>
                <w:szCs w:val="22"/>
                <w:lang w:val="en-US"/>
              </w:rPr>
              <w:t xml:space="preserve"> (section </w:t>
            </w:r>
            <w:r w:rsidRPr="002D2635">
              <w:rPr>
                <w:rFonts w:asciiTheme="minorHAnsi" w:hAnsiTheme="minorHAnsi" w:cstheme="minorHAnsi"/>
                <w:b/>
                <w:bCs/>
                <w:sz w:val="22"/>
                <w:szCs w:val="22"/>
                <w:lang w:val="en-US"/>
              </w:rPr>
              <w:t>III.II.5.1</w:t>
            </w:r>
            <w:r w:rsidRPr="00682AD4">
              <w:rPr>
                <w:rFonts w:asciiTheme="minorHAnsi" w:hAnsiTheme="minorHAnsi" w:cstheme="minorHAnsi"/>
                <w:bCs/>
                <w:sz w:val="22"/>
                <w:szCs w:val="22"/>
                <w:lang w:val="en-US"/>
              </w:rPr>
              <w:t>), there is a note saying: "</w:t>
            </w:r>
            <w:r w:rsidRPr="002D2635">
              <w:rPr>
                <w:rFonts w:asciiTheme="minorHAnsi" w:hAnsiTheme="minorHAnsi" w:cstheme="minorHAnsi"/>
                <w:bCs/>
                <w:i/>
                <w:sz w:val="22"/>
                <w:szCs w:val="22"/>
                <w:lang w:val="en-US"/>
              </w:rPr>
              <w:t>The nearest Customs</w:t>
            </w:r>
            <w:r w:rsidR="008847D4" w:rsidRPr="002D2635">
              <w:rPr>
                <w:rFonts w:asciiTheme="minorHAnsi" w:hAnsiTheme="minorHAnsi" w:cstheme="minorHAnsi"/>
                <w:bCs/>
                <w:i/>
                <w:sz w:val="22"/>
                <w:szCs w:val="22"/>
                <w:lang w:val="en-US"/>
              </w:rPr>
              <w:t xml:space="preserve"> </w:t>
            </w:r>
            <w:r w:rsidRPr="002D2635">
              <w:rPr>
                <w:rFonts w:asciiTheme="minorHAnsi" w:hAnsiTheme="minorHAnsi" w:cstheme="minorHAnsi"/>
                <w:bCs/>
                <w:i/>
                <w:sz w:val="22"/>
                <w:szCs w:val="22"/>
                <w:lang w:val="en-US"/>
              </w:rPr>
              <w:t>Office for the registration of incident(s) must be located in the same Contracting Party as the</w:t>
            </w:r>
            <w:r w:rsidR="008847D4" w:rsidRPr="002D2635">
              <w:rPr>
                <w:rFonts w:asciiTheme="minorHAnsi" w:hAnsiTheme="minorHAnsi" w:cstheme="minorHAnsi"/>
                <w:bCs/>
                <w:i/>
                <w:sz w:val="22"/>
                <w:szCs w:val="22"/>
                <w:lang w:val="en-US"/>
              </w:rPr>
              <w:t xml:space="preserve"> </w:t>
            </w:r>
            <w:r w:rsidRPr="002D2635">
              <w:rPr>
                <w:rFonts w:asciiTheme="minorHAnsi" w:hAnsiTheme="minorHAnsi" w:cstheme="minorHAnsi"/>
                <w:bCs/>
                <w:i/>
                <w:sz w:val="22"/>
                <w:szCs w:val="22"/>
                <w:lang w:val="en-US"/>
              </w:rPr>
              <w:t>place where the incident occurred</w:t>
            </w:r>
            <w:r w:rsidRPr="00682AD4">
              <w:rPr>
                <w:rFonts w:asciiTheme="minorHAnsi" w:hAnsiTheme="minorHAnsi" w:cstheme="minorHAnsi"/>
                <w:bCs/>
                <w:sz w:val="22"/>
                <w:szCs w:val="22"/>
                <w:lang w:val="en-US"/>
              </w:rPr>
              <w:t>".</w:t>
            </w:r>
          </w:p>
          <w:p w14:paraId="4E1F5E16" w14:textId="77777777" w:rsidR="00682AD4" w:rsidRPr="00682AD4" w:rsidRDefault="00682AD4" w:rsidP="00682AD4">
            <w:pPr>
              <w:rPr>
                <w:rFonts w:asciiTheme="minorHAnsi" w:hAnsiTheme="minorHAnsi" w:cstheme="minorHAnsi"/>
                <w:bCs/>
                <w:sz w:val="22"/>
                <w:szCs w:val="22"/>
                <w:lang w:val="en-US"/>
              </w:rPr>
            </w:pPr>
          </w:p>
          <w:p w14:paraId="05475CFE" w14:textId="77777777" w:rsidR="00682AD4" w:rsidRPr="00682AD4" w:rsidRDefault="00682AD4" w:rsidP="00682AD4">
            <w:pPr>
              <w:rPr>
                <w:rFonts w:asciiTheme="minorHAnsi" w:hAnsiTheme="minorHAnsi" w:cstheme="minorHAnsi"/>
                <w:bCs/>
                <w:sz w:val="22"/>
                <w:szCs w:val="22"/>
                <w:lang w:val="en-US"/>
              </w:rPr>
            </w:pPr>
            <w:r w:rsidRPr="00682AD4">
              <w:rPr>
                <w:rFonts w:asciiTheme="minorHAnsi" w:hAnsiTheme="minorHAnsi" w:cstheme="minorHAnsi"/>
                <w:bCs/>
                <w:sz w:val="22"/>
                <w:szCs w:val="22"/>
                <w:lang w:val="en-US"/>
              </w:rPr>
              <w:t>The main point is that the movement is stopped in the country due to the seriousness of the</w:t>
            </w:r>
          </w:p>
          <w:p w14:paraId="500A6C66" w14:textId="77777777" w:rsidR="002D2635" w:rsidRDefault="00BE573E" w:rsidP="00682AD4">
            <w:pPr>
              <w:rPr>
                <w:rFonts w:asciiTheme="minorHAnsi" w:hAnsiTheme="minorHAnsi" w:cstheme="minorHAnsi"/>
                <w:bCs/>
                <w:sz w:val="22"/>
                <w:szCs w:val="22"/>
                <w:lang w:val="en-US"/>
              </w:rPr>
            </w:pPr>
            <w:r w:rsidRPr="00682AD4">
              <w:rPr>
                <w:rFonts w:asciiTheme="minorHAnsi" w:hAnsiTheme="minorHAnsi" w:cstheme="minorHAnsi"/>
                <w:bCs/>
                <w:sz w:val="22"/>
                <w:szCs w:val="22"/>
                <w:lang w:val="en-US"/>
              </w:rPr>
              <w:t>I</w:t>
            </w:r>
            <w:r w:rsidR="00682AD4" w:rsidRPr="00682AD4">
              <w:rPr>
                <w:rFonts w:asciiTheme="minorHAnsi" w:hAnsiTheme="minorHAnsi" w:cstheme="minorHAnsi"/>
                <w:bCs/>
                <w:sz w:val="22"/>
                <w:szCs w:val="22"/>
                <w:lang w:val="en-US"/>
              </w:rPr>
              <w:t>ncident</w:t>
            </w:r>
            <w:r>
              <w:rPr>
                <w:rFonts w:asciiTheme="minorHAnsi" w:hAnsiTheme="minorHAnsi" w:cstheme="minorHAnsi"/>
                <w:bCs/>
                <w:sz w:val="22"/>
                <w:szCs w:val="22"/>
                <w:lang w:val="en-US"/>
              </w:rPr>
              <w:t>(s)</w:t>
            </w:r>
            <w:r w:rsidR="00682AD4" w:rsidRPr="00682AD4">
              <w:rPr>
                <w:rFonts w:asciiTheme="minorHAnsi" w:hAnsiTheme="minorHAnsi" w:cstheme="minorHAnsi"/>
                <w:bCs/>
                <w:sz w:val="22"/>
                <w:szCs w:val="22"/>
                <w:lang w:val="en-US"/>
              </w:rPr>
              <w:t xml:space="preserve"> and cannot continue its journey. </w:t>
            </w:r>
          </w:p>
          <w:p w14:paraId="4D773366" w14:textId="7FF3FE73" w:rsidR="007F4987" w:rsidRDefault="00682AD4" w:rsidP="007F4987">
            <w:pPr>
              <w:rPr>
                <w:rFonts w:asciiTheme="minorHAnsi" w:hAnsiTheme="minorHAnsi" w:cstheme="minorHAnsi"/>
                <w:bCs/>
                <w:sz w:val="22"/>
                <w:szCs w:val="22"/>
                <w:lang w:val="en-US"/>
              </w:rPr>
            </w:pPr>
            <w:r w:rsidRPr="00682AD4">
              <w:rPr>
                <w:rFonts w:asciiTheme="minorHAnsi" w:hAnsiTheme="minorHAnsi" w:cstheme="minorHAnsi"/>
                <w:bCs/>
                <w:sz w:val="22"/>
                <w:szCs w:val="22"/>
                <w:lang w:val="en-US"/>
              </w:rPr>
              <w:t xml:space="preserve">Therefore, </w:t>
            </w:r>
            <w:r w:rsidRPr="002D2635">
              <w:rPr>
                <w:rFonts w:asciiTheme="minorHAnsi" w:hAnsiTheme="minorHAnsi" w:cstheme="minorHAnsi"/>
                <w:b/>
                <w:bCs/>
                <w:sz w:val="22"/>
                <w:szCs w:val="22"/>
                <w:u w:val="single"/>
                <w:lang w:val="en-US"/>
              </w:rPr>
              <w:t>if the specific Office acting as Office of</w:t>
            </w:r>
            <w:r w:rsidR="002D2635" w:rsidRPr="002D2635">
              <w:rPr>
                <w:rFonts w:asciiTheme="minorHAnsi" w:hAnsiTheme="minorHAnsi" w:cstheme="minorHAnsi"/>
                <w:b/>
                <w:bCs/>
                <w:sz w:val="22"/>
                <w:szCs w:val="22"/>
                <w:u w:val="single"/>
                <w:lang w:val="en-US"/>
              </w:rPr>
              <w:t xml:space="preserve"> </w:t>
            </w:r>
            <w:r w:rsidRPr="002D2635">
              <w:rPr>
                <w:rFonts w:asciiTheme="minorHAnsi" w:hAnsiTheme="minorHAnsi" w:cstheme="minorHAnsi"/>
                <w:b/>
                <w:bCs/>
                <w:sz w:val="22"/>
                <w:szCs w:val="22"/>
                <w:u w:val="single"/>
                <w:lang w:val="en-US"/>
              </w:rPr>
              <w:t>Incident Registration does not have the role of "</w:t>
            </w:r>
            <w:r w:rsidR="007F4987" w:rsidRPr="002D2635">
              <w:rPr>
                <w:rFonts w:asciiTheme="minorHAnsi" w:hAnsiTheme="minorHAnsi" w:cstheme="minorHAnsi"/>
                <w:b/>
                <w:bCs/>
                <w:sz w:val="22"/>
                <w:szCs w:val="22"/>
                <w:u w:val="single"/>
                <w:lang w:val="en-US"/>
              </w:rPr>
              <w:t>DES</w:t>
            </w:r>
            <w:r w:rsidRPr="002D2635">
              <w:rPr>
                <w:rFonts w:asciiTheme="minorHAnsi" w:hAnsiTheme="minorHAnsi" w:cstheme="minorHAnsi"/>
                <w:b/>
                <w:bCs/>
                <w:sz w:val="22"/>
                <w:szCs w:val="22"/>
                <w:u w:val="single"/>
                <w:lang w:val="en-US"/>
              </w:rPr>
              <w:t>", then another appropriate Office</w:t>
            </w:r>
            <w:r w:rsidR="00BE573E" w:rsidRPr="002D2635">
              <w:rPr>
                <w:rFonts w:asciiTheme="minorHAnsi" w:hAnsiTheme="minorHAnsi" w:cstheme="minorHAnsi"/>
                <w:b/>
                <w:bCs/>
                <w:sz w:val="22"/>
                <w:szCs w:val="22"/>
                <w:u w:val="single"/>
                <w:lang w:val="en-US"/>
              </w:rPr>
              <w:t xml:space="preserve"> which has the role ‘DE</w:t>
            </w:r>
            <w:r w:rsidR="009B3C7B" w:rsidRPr="002D2635">
              <w:rPr>
                <w:rFonts w:asciiTheme="minorHAnsi" w:hAnsiTheme="minorHAnsi" w:cstheme="minorHAnsi"/>
                <w:b/>
                <w:bCs/>
                <w:sz w:val="22"/>
                <w:szCs w:val="22"/>
                <w:u w:val="single"/>
                <w:lang w:val="en-US"/>
              </w:rPr>
              <w:t>S</w:t>
            </w:r>
            <w:r w:rsidR="00BE573E" w:rsidRPr="002D2635">
              <w:rPr>
                <w:rFonts w:asciiTheme="minorHAnsi" w:hAnsiTheme="minorHAnsi" w:cstheme="minorHAnsi"/>
                <w:b/>
                <w:bCs/>
                <w:sz w:val="22"/>
                <w:szCs w:val="22"/>
                <w:u w:val="single"/>
                <w:lang w:val="en-US"/>
              </w:rPr>
              <w:t>’ within the same NA and with the nearest proximity with the Office of Incident Registration</w:t>
            </w:r>
            <w:r w:rsidR="002D2635">
              <w:rPr>
                <w:rFonts w:asciiTheme="minorHAnsi" w:hAnsiTheme="minorHAnsi" w:cstheme="minorHAnsi"/>
                <w:b/>
                <w:bCs/>
                <w:sz w:val="22"/>
                <w:szCs w:val="22"/>
                <w:u w:val="single"/>
                <w:lang w:val="en-US"/>
              </w:rPr>
              <w:t xml:space="preserve"> </w:t>
            </w:r>
            <w:r w:rsidRPr="002D2635">
              <w:rPr>
                <w:rFonts w:asciiTheme="minorHAnsi" w:hAnsiTheme="minorHAnsi" w:cstheme="minorHAnsi"/>
                <w:b/>
                <w:bCs/>
                <w:sz w:val="22"/>
                <w:szCs w:val="22"/>
                <w:u w:val="single"/>
                <w:lang w:val="en-US"/>
              </w:rPr>
              <w:t>should handle the arrival process</w:t>
            </w:r>
            <w:r w:rsidRPr="00682AD4">
              <w:rPr>
                <w:rFonts w:asciiTheme="minorHAnsi" w:hAnsiTheme="minorHAnsi" w:cstheme="minorHAnsi"/>
                <w:bCs/>
                <w:sz w:val="22"/>
                <w:szCs w:val="22"/>
                <w:lang w:val="en-US"/>
              </w:rPr>
              <w:t xml:space="preserve">. </w:t>
            </w:r>
          </w:p>
          <w:p w14:paraId="24A0B073" w14:textId="439E02B2" w:rsidR="007F4987" w:rsidRDefault="007F4987" w:rsidP="007F4987">
            <w:pPr>
              <w:rPr>
                <w:rFonts w:asciiTheme="minorHAnsi" w:hAnsiTheme="minorHAnsi" w:cstheme="minorHAnsi"/>
                <w:bCs/>
                <w:sz w:val="22"/>
                <w:szCs w:val="22"/>
                <w:lang w:val="en-US"/>
              </w:rPr>
            </w:pPr>
          </w:p>
          <w:p w14:paraId="7C6610D2" w14:textId="690EDEBE" w:rsidR="002D2635" w:rsidRDefault="002D2635" w:rsidP="002D2635">
            <w:pPr>
              <w:rPr>
                <w:rFonts w:asciiTheme="minorHAnsi" w:hAnsiTheme="minorHAnsi" w:cstheme="minorHAnsi"/>
                <w:bCs/>
                <w:sz w:val="22"/>
                <w:szCs w:val="22"/>
                <w:lang w:val="en-US"/>
              </w:rPr>
            </w:pPr>
            <w:r>
              <w:rPr>
                <w:rFonts w:asciiTheme="minorHAnsi" w:hAnsiTheme="minorHAnsi" w:cstheme="minorHAnsi"/>
                <w:bCs/>
                <w:sz w:val="22"/>
                <w:szCs w:val="22"/>
                <w:lang w:val="en-US"/>
              </w:rPr>
              <w:t>In addition, we observe c</w:t>
            </w:r>
            <w:r w:rsidR="00BE573E">
              <w:rPr>
                <w:rFonts w:asciiTheme="minorHAnsi" w:hAnsiTheme="minorHAnsi" w:cstheme="minorHAnsi"/>
                <w:bCs/>
                <w:sz w:val="22"/>
                <w:szCs w:val="22"/>
                <w:lang w:val="en-US"/>
              </w:rPr>
              <w:t xml:space="preserve">urrently </w:t>
            </w:r>
            <w:r>
              <w:rPr>
                <w:rFonts w:asciiTheme="minorHAnsi" w:hAnsiTheme="minorHAnsi" w:cstheme="minorHAnsi"/>
                <w:bCs/>
                <w:sz w:val="22"/>
                <w:szCs w:val="22"/>
                <w:lang w:val="en-US"/>
              </w:rPr>
              <w:t xml:space="preserve">in operations that </w:t>
            </w:r>
            <w:r w:rsidR="00BE573E">
              <w:rPr>
                <w:rFonts w:asciiTheme="minorHAnsi" w:hAnsiTheme="minorHAnsi" w:cstheme="minorHAnsi"/>
                <w:bCs/>
                <w:sz w:val="22"/>
                <w:szCs w:val="22"/>
                <w:lang w:val="en-US"/>
              </w:rPr>
              <w:t xml:space="preserve">a </w:t>
            </w:r>
            <w:r>
              <w:rPr>
                <w:rFonts w:asciiTheme="minorHAnsi" w:hAnsiTheme="minorHAnsi" w:cstheme="minorHAnsi"/>
                <w:bCs/>
                <w:sz w:val="22"/>
                <w:szCs w:val="22"/>
                <w:lang w:val="en-US"/>
              </w:rPr>
              <w:t xml:space="preserve">certain </w:t>
            </w:r>
            <w:r w:rsidR="00BE573E">
              <w:rPr>
                <w:rFonts w:asciiTheme="minorHAnsi" w:hAnsiTheme="minorHAnsi" w:cstheme="minorHAnsi"/>
                <w:bCs/>
                <w:sz w:val="22"/>
                <w:szCs w:val="22"/>
                <w:lang w:val="en-US"/>
              </w:rPr>
              <w:t xml:space="preserve">number of </w:t>
            </w:r>
            <w:r w:rsidR="00BE573E" w:rsidRPr="002D2635">
              <w:rPr>
                <w:rFonts w:asciiTheme="minorHAnsi" w:hAnsiTheme="minorHAnsi" w:cstheme="minorHAnsi"/>
                <w:b/>
                <w:bCs/>
                <w:sz w:val="22"/>
                <w:szCs w:val="22"/>
                <w:u w:val="single"/>
                <w:lang w:val="en-US"/>
              </w:rPr>
              <w:t xml:space="preserve">Customs Offices possess the role ‘TRA’ </w:t>
            </w:r>
            <w:r w:rsidRPr="002D2635">
              <w:rPr>
                <w:rFonts w:asciiTheme="minorHAnsi" w:hAnsiTheme="minorHAnsi" w:cstheme="minorHAnsi"/>
                <w:b/>
                <w:bCs/>
                <w:sz w:val="22"/>
                <w:szCs w:val="22"/>
                <w:u w:val="single"/>
                <w:lang w:val="en-US"/>
              </w:rPr>
              <w:t xml:space="preserve">(Office of Transit) </w:t>
            </w:r>
            <w:r w:rsidR="00BE573E" w:rsidRPr="002D2635">
              <w:rPr>
                <w:rFonts w:asciiTheme="minorHAnsi" w:hAnsiTheme="minorHAnsi" w:cstheme="minorHAnsi"/>
                <w:b/>
                <w:bCs/>
                <w:sz w:val="22"/>
                <w:szCs w:val="22"/>
                <w:u w:val="single"/>
                <w:lang w:val="en-US"/>
              </w:rPr>
              <w:t xml:space="preserve">but not </w:t>
            </w:r>
            <w:r w:rsidRPr="002D2635">
              <w:rPr>
                <w:rFonts w:asciiTheme="minorHAnsi" w:hAnsiTheme="minorHAnsi" w:cstheme="minorHAnsi"/>
                <w:b/>
                <w:bCs/>
                <w:sz w:val="22"/>
                <w:szCs w:val="22"/>
                <w:u w:val="single"/>
                <w:lang w:val="en-US"/>
              </w:rPr>
              <w:t xml:space="preserve">the role </w:t>
            </w:r>
            <w:r w:rsidR="00BE573E" w:rsidRPr="002D2635">
              <w:rPr>
                <w:rFonts w:asciiTheme="minorHAnsi" w:hAnsiTheme="minorHAnsi" w:cstheme="minorHAnsi"/>
                <w:b/>
                <w:bCs/>
                <w:sz w:val="22"/>
                <w:szCs w:val="22"/>
                <w:u w:val="single"/>
                <w:lang w:val="en-US"/>
              </w:rPr>
              <w:t xml:space="preserve">‘DES’ </w:t>
            </w:r>
            <w:r w:rsidRPr="002D2635">
              <w:rPr>
                <w:rFonts w:asciiTheme="minorHAnsi" w:hAnsiTheme="minorHAnsi" w:cstheme="minorHAnsi"/>
                <w:b/>
                <w:bCs/>
                <w:sz w:val="22"/>
                <w:szCs w:val="22"/>
                <w:u w:val="single"/>
                <w:lang w:val="en-US"/>
              </w:rPr>
              <w:t>(Office of Destination)</w:t>
            </w:r>
            <w:r>
              <w:rPr>
                <w:rFonts w:asciiTheme="minorHAnsi" w:hAnsiTheme="minorHAnsi" w:cstheme="minorHAnsi"/>
                <w:bCs/>
                <w:sz w:val="22"/>
                <w:szCs w:val="22"/>
                <w:lang w:val="en-US"/>
              </w:rPr>
              <w:t xml:space="preserve">. It’s the case for some few offices </w:t>
            </w:r>
            <w:r>
              <w:rPr>
                <w:rFonts w:asciiTheme="minorHAnsi" w:hAnsiTheme="minorHAnsi" w:cstheme="minorHAnsi"/>
                <w:bCs/>
                <w:sz w:val="22"/>
                <w:szCs w:val="22"/>
                <w:lang w:val="en-US"/>
              </w:rPr>
              <w:lastRenderedPageBreak/>
              <w:t xml:space="preserve">located in </w:t>
            </w:r>
            <w:r w:rsidR="00BE573E">
              <w:rPr>
                <w:rFonts w:asciiTheme="minorHAnsi" w:hAnsiTheme="minorHAnsi" w:cstheme="minorHAnsi"/>
                <w:bCs/>
                <w:sz w:val="22"/>
                <w:szCs w:val="22"/>
                <w:lang w:val="en-US"/>
              </w:rPr>
              <w:t xml:space="preserve">CH, FR, GB, HR, MT and NL. </w:t>
            </w:r>
            <w:r>
              <w:rPr>
                <w:rFonts w:asciiTheme="minorHAnsi" w:hAnsiTheme="minorHAnsi" w:cstheme="minorHAnsi"/>
                <w:bCs/>
                <w:sz w:val="22"/>
                <w:szCs w:val="22"/>
                <w:lang w:val="en-US"/>
              </w:rPr>
              <w:t>The same problem could appear also in case of serious incident that requires to stop the movement there.</w:t>
            </w:r>
          </w:p>
          <w:p w14:paraId="501101B0" w14:textId="15B2835C" w:rsidR="006620C1" w:rsidRPr="0027041C" w:rsidRDefault="00BE573E" w:rsidP="002D2635">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Therefore, these cases need to be handled as well by including a clarification in the DDNTA Main Document. </w:t>
            </w:r>
          </w:p>
        </w:tc>
      </w:tr>
    </w:tbl>
    <w:p w14:paraId="1B057FB2" w14:textId="77777777" w:rsidR="008163F3" w:rsidRPr="00074158" w:rsidRDefault="008163F3" w:rsidP="00C001F9">
      <w:pPr>
        <w:rPr>
          <w:rFonts w:asciiTheme="minorHAnsi" w:hAnsiTheme="minorHAnsi" w:cs="Arial"/>
          <w:b/>
          <w:bCs/>
          <w:i/>
          <w:iCs/>
          <w:color w:val="5C5C5C"/>
          <w:sz w:val="28"/>
          <w:szCs w:val="28"/>
        </w:rPr>
      </w:pPr>
    </w:p>
    <w:p w14:paraId="20BF47F2" w14:textId="243D9DA7"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75309F">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7EEE04D">
        <w:tc>
          <w:tcPr>
            <w:tcW w:w="9606" w:type="dxa"/>
          </w:tcPr>
          <w:p w14:paraId="35A1899F" w14:textId="5C6CF1AD" w:rsidR="004F301C" w:rsidRPr="00056FF7" w:rsidRDefault="004F301C" w:rsidP="004F301C">
            <w:pPr>
              <w:rPr>
                <w:rFonts w:asciiTheme="minorHAnsi" w:hAnsiTheme="minorHAnsi" w:cstheme="minorHAnsi"/>
                <w:sz w:val="22"/>
                <w:szCs w:val="22"/>
              </w:rPr>
            </w:pPr>
            <w:r w:rsidRPr="00056FF7">
              <w:rPr>
                <w:rFonts w:asciiTheme="minorHAnsi" w:hAnsiTheme="minorHAnsi" w:cstheme="minorHAnsi"/>
                <w:sz w:val="22"/>
                <w:szCs w:val="22"/>
              </w:rPr>
              <w:t xml:space="preserve">The following </w:t>
            </w:r>
            <w:r w:rsidR="002971EC" w:rsidRPr="00056FF7">
              <w:rPr>
                <w:rFonts w:asciiTheme="minorHAnsi" w:hAnsiTheme="minorHAnsi" w:cstheme="minorHAnsi"/>
                <w:sz w:val="22"/>
                <w:szCs w:val="22"/>
              </w:rPr>
              <w:t>update</w:t>
            </w:r>
            <w:r w:rsidRPr="00056FF7">
              <w:rPr>
                <w:rFonts w:asciiTheme="minorHAnsi" w:hAnsiTheme="minorHAnsi" w:cstheme="minorHAnsi"/>
                <w:sz w:val="22"/>
                <w:szCs w:val="22"/>
              </w:rPr>
              <w:t xml:space="preserve"> will be performed</w:t>
            </w:r>
            <w:r w:rsidR="00D347FE" w:rsidRPr="00056FF7">
              <w:rPr>
                <w:rFonts w:asciiTheme="minorHAnsi" w:hAnsiTheme="minorHAnsi" w:cstheme="minorHAnsi"/>
                <w:sz w:val="22"/>
                <w:szCs w:val="22"/>
              </w:rPr>
              <w:t xml:space="preserve"> into the </w:t>
            </w:r>
            <w:r w:rsidR="00F77313">
              <w:rPr>
                <w:rFonts w:asciiTheme="minorHAnsi" w:hAnsiTheme="minorHAnsi" w:cstheme="minorHAnsi"/>
                <w:b/>
                <w:sz w:val="22"/>
                <w:szCs w:val="22"/>
              </w:rPr>
              <w:t>DDNTA-</w:t>
            </w:r>
            <w:r w:rsidR="00D347FE" w:rsidRPr="00056FF7">
              <w:rPr>
                <w:rFonts w:asciiTheme="minorHAnsi" w:hAnsiTheme="minorHAnsi" w:cstheme="minorHAnsi"/>
                <w:b/>
                <w:sz w:val="22"/>
                <w:szCs w:val="22"/>
              </w:rPr>
              <w:t>5.14.</w:t>
            </w:r>
            <w:r w:rsidR="00E92D5C" w:rsidRPr="00056FF7">
              <w:rPr>
                <w:rFonts w:asciiTheme="minorHAnsi" w:hAnsiTheme="minorHAnsi" w:cstheme="minorHAnsi"/>
                <w:b/>
                <w:sz w:val="22"/>
                <w:szCs w:val="22"/>
              </w:rPr>
              <w:t>1-v1.00</w:t>
            </w:r>
            <w:r w:rsidR="00C3601F" w:rsidRPr="00056FF7">
              <w:rPr>
                <w:rFonts w:asciiTheme="minorHAnsi" w:hAnsiTheme="minorHAnsi" w:cstheme="minorHAnsi"/>
                <w:bCs/>
                <w:sz w:val="22"/>
                <w:szCs w:val="22"/>
              </w:rPr>
              <w:t xml:space="preserve"> </w:t>
            </w:r>
            <w:r w:rsidR="00F77313" w:rsidRPr="00F77313">
              <w:rPr>
                <w:rFonts w:asciiTheme="minorHAnsi" w:hAnsiTheme="minorHAnsi" w:cstheme="minorHAnsi"/>
                <w:b/>
                <w:bCs/>
                <w:sz w:val="22"/>
                <w:szCs w:val="22"/>
              </w:rPr>
              <w:t>(</w:t>
            </w:r>
            <w:r w:rsidR="00F77313" w:rsidRPr="00F77313">
              <w:rPr>
                <w:rFonts w:asciiTheme="minorHAnsi" w:hAnsiTheme="minorHAnsi" w:cstheme="minorHAnsi"/>
                <w:b/>
                <w:sz w:val="22"/>
                <w:szCs w:val="22"/>
              </w:rPr>
              <w:t>Main Document</w:t>
            </w:r>
            <w:r w:rsidR="00F77313" w:rsidRPr="00F77313">
              <w:rPr>
                <w:rFonts w:asciiTheme="minorHAnsi" w:hAnsiTheme="minorHAnsi" w:cstheme="minorHAnsi"/>
                <w:b/>
                <w:bCs/>
                <w:sz w:val="22"/>
                <w:szCs w:val="22"/>
              </w:rPr>
              <w:t>)</w:t>
            </w:r>
            <w:r w:rsidR="00F77313">
              <w:rPr>
                <w:rFonts w:asciiTheme="minorHAnsi" w:hAnsiTheme="minorHAnsi" w:cstheme="minorHAnsi"/>
                <w:bCs/>
                <w:sz w:val="22"/>
                <w:szCs w:val="22"/>
              </w:rPr>
              <w:t xml:space="preserve"> </w:t>
            </w:r>
            <w:r w:rsidR="00C3601F" w:rsidRPr="00F77313">
              <w:rPr>
                <w:rFonts w:asciiTheme="minorHAnsi" w:hAnsiTheme="minorHAnsi" w:cstheme="minorHAnsi"/>
                <w:bCs/>
                <w:color w:val="FF0000"/>
                <w:sz w:val="22"/>
                <w:szCs w:val="22"/>
              </w:rPr>
              <w:t xml:space="preserve">(changes are depicted in red </w:t>
            </w:r>
            <w:r w:rsidR="003C4B42" w:rsidRPr="00F77313">
              <w:rPr>
                <w:rFonts w:asciiTheme="minorHAnsi" w:hAnsiTheme="minorHAnsi" w:cstheme="minorHAnsi"/>
                <w:bCs/>
                <w:color w:val="FF0000"/>
                <w:sz w:val="22"/>
                <w:szCs w:val="22"/>
              </w:rPr>
              <w:t>colour</w:t>
            </w:r>
            <w:r w:rsidR="00C3601F" w:rsidRPr="00F77313">
              <w:rPr>
                <w:rFonts w:asciiTheme="minorHAnsi" w:hAnsiTheme="minorHAnsi" w:cstheme="minorHAnsi"/>
                <w:bCs/>
                <w:color w:val="FF0000"/>
                <w:sz w:val="22"/>
                <w:szCs w:val="22"/>
              </w:rPr>
              <w:t>)</w:t>
            </w:r>
            <w:r w:rsidRPr="00056FF7">
              <w:rPr>
                <w:rFonts w:asciiTheme="minorHAnsi" w:hAnsiTheme="minorHAnsi" w:cstheme="minorHAnsi"/>
                <w:sz w:val="22"/>
                <w:szCs w:val="22"/>
              </w:rPr>
              <w:t>:</w:t>
            </w:r>
          </w:p>
          <w:p w14:paraId="1F5DA4F1" w14:textId="252D1215" w:rsidR="00215D63" w:rsidRPr="00056FF7" w:rsidRDefault="00215D63" w:rsidP="007D2580">
            <w:pPr>
              <w:rPr>
                <w:rFonts w:asciiTheme="minorHAnsi" w:hAnsiTheme="minorHAnsi" w:cstheme="minorHAnsi"/>
                <w:b/>
                <w:bCs/>
                <w:sz w:val="22"/>
                <w:szCs w:val="22"/>
              </w:rPr>
            </w:pPr>
          </w:p>
          <w:p w14:paraId="09A11227" w14:textId="49090F9E" w:rsidR="009D0772" w:rsidRDefault="002A3C32" w:rsidP="002A3C32">
            <w:pPr>
              <w:pStyle w:val="ListParagraph"/>
              <w:numPr>
                <w:ilvl w:val="0"/>
                <w:numId w:val="39"/>
              </w:numPr>
              <w:rPr>
                <w:rFonts w:asciiTheme="minorHAnsi" w:hAnsiTheme="minorHAnsi" w:cstheme="minorHAnsi"/>
                <w:b/>
                <w:bCs/>
                <w:sz w:val="22"/>
                <w:szCs w:val="22"/>
              </w:rPr>
            </w:pPr>
            <w:r>
              <w:rPr>
                <w:rFonts w:asciiTheme="minorHAnsi" w:hAnsiTheme="minorHAnsi" w:cstheme="minorHAnsi"/>
                <w:b/>
                <w:bCs/>
                <w:sz w:val="22"/>
                <w:szCs w:val="22"/>
              </w:rPr>
              <w:t>In paragraph “</w:t>
            </w:r>
            <w:r w:rsidRPr="002D2635">
              <w:rPr>
                <w:rFonts w:asciiTheme="minorHAnsi" w:hAnsiTheme="minorHAnsi" w:cstheme="minorHAnsi"/>
                <w:b/>
                <w:bCs/>
                <w:i/>
                <w:sz w:val="22"/>
                <w:szCs w:val="22"/>
              </w:rPr>
              <w:t>III.II.5 Specific Scenarios for Incidents “</w:t>
            </w:r>
            <w:proofErr w:type="spellStart"/>
            <w:r w:rsidRPr="002D2635">
              <w:rPr>
                <w:rFonts w:asciiTheme="minorHAnsi" w:hAnsiTheme="minorHAnsi" w:cstheme="minorHAnsi"/>
                <w:b/>
                <w:bCs/>
                <w:i/>
                <w:sz w:val="22"/>
                <w:szCs w:val="22"/>
              </w:rPr>
              <w:t>En</w:t>
            </w:r>
            <w:proofErr w:type="spellEnd"/>
            <w:r w:rsidRPr="002D2635">
              <w:rPr>
                <w:rFonts w:asciiTheme="minorHAnsi" w:hAnsiTheme="minorHAnsi" w:cstheme="minorHAnsi"/>
                <w:b/>
                <w:bCs/>
                <w:i/>
                <w:sz w:val="22"/>
                <w:szCs w:val="22"/>
              </w:rPr>
              <w:t xml:space="preserve"> Route” (INC)</w:t>
            </w:r>
            <w:r>
              <w:rPr>
                <w:rFonts w:asciiTheme="minorHAnsi" w:hAnsiTheme="minorHAnsi" w:cstheme="minorHAnsi"/>
                <w:b/>
                <w:bCs/>
                <w:sz w:val="22"/>
                <w:szCs w:val="22"/>
              </w:rPr>
              <w:t>”, a new note will be inserted that mentions the following:</w:t>
            </w:r>
          </w:p>
          <w:p w14:paraId="7BA90DF1" w14:textId="21484859" w:rsidR="002A3C32" w:rsidRDefault="002A3C32" w:rsidP="002A3C32">
            <w:pPr>
              <w:rPr>
                <w:rFonts w:asciiTheme="minorHAnsi" w:hAnsiTheme="minorHAnsi" w:cstheme="minorHAnsi"/>
                <w:b/>
                <w:bCs/>
                <w:sz w:val="22"/>
                <w:szCs w:val="22"/>
              </w:rPr>
            </w:pPr>
          </w:p>
          <w:p w14:paraId="75591DCA" w14:textId="77777777" w:rsidR="002D2635" w:rsidRDefault="001330CE" w:rsidP="002D2635">
            <w:pPr>
              <w:ind w:left="720" w:right="575"/>
              <w:jc w:val="both"/>
              <w:rPr>
                <w:i/>
              </w:rPr>
            </w:pPr>
            <w:r w:rsidRPr="00664975">
              <w:rPr>
                <w:i/>
              </w:rPr>
              <w:t>Note</w:t>
            </w:r>
            <w:r w:rsidR="002D2635" w:rsidRPr="002D2635">
              <w:rPr>
                <w:i/>
                <w:color w:val="FF0000"/>
              </w:rPr>
              <w:t>s</w:t>
            </w:r>
            <w:r w:rsidRPr="00664975">
              <w:rPr>
                <w:i/>
              </w:rPr>
              <w:t xml:space="preserve">: </w:t>
            </w:r>
          </w:p>
          <w:p w14:paraId="559A2AD2" w14:textId="2B51AB08" w:rsidR="001330CE" w:rsidRPr="002D2635" w:rsidRDefault="001330CE" w:rsidP="002D2635">
            <w:pPr>
              <w:pStyle w:val="ListParagraph"/>
              <w:numPr>
                <w:ilvl w:val="0"/>
                <w:numId w:val="41"/>
              </w:numPr>
              <w:ind w:right="575"/>
              <w:jc w:val="both"/>
              <w:rPr>
                <w:i/>
                <w:color w:val="FF0000"/>
              </w:rPr>
            </w:pPr>
            <w:r w:rsidRPr="002D2635">
              <w:rPr>
                <w:i/>
              </w:rPr>
              <w:t>The nearest Customs Office for the registration of incident(s) should be located in the same Contracting Party as the place where the incident occurred. The message ‘Incident Notification’ C_INC_NOT (IE180) should not be rejected, if it is sent by the Customs Office located on the other side of the border. This should remain exceptional cases.</w:t>
            </w:r>
          </w:p>
          <w:p w14:paraId="6D0C30D5" w14:textId="4197DBAD" w:rsidR="002A3C32" w:rsidRDefault="002A3C32" w:rsidP="002D2635">
            <w:pPr>
              <w:ind w:left="720" w:right="575"/>
              <w:jc w:val="both"/>
              <w:rPr>
                <w:rFonts w:asciiTheme="minorHAnsi" w:hAnsiTheme="minorHAnsi" w:cstheme="minorHAnsi"/>
                <w:b/>
                <w:bCs/>
                <w:sz w:val="22"/>
                <w:szCs w:val="22"/>
              </w:rPr>
            </w:pPr>
          </w:p>
          <w:p w14:paraId="79D36259" w14:textId="74D256B8" w:rsidR="001330CE" w:rsidRPr="002D2635" w:rsidRDefault="001330CE" w:rsidP="002D2635">
            <w:pPr>
              <w:pStyle w:val="ListParagraph"/>
              <w:numPr>
                <w:ilvl w:val="0"/>
                <w:numId w:val="41"/>
              </w:numPr>
              <w:ind w:right="575"/>
              <w:jc w:val="both"/>
              <w:rPr>
                <w:i/>
                <w:color w:val="FF0000"/>
              </w:rPr>
            </w:pPr>
            <w:r w:rsidRPr="002D2635">
              <w:rPr>
                <w:i/>
                <w:color w:val="FF0000"/>
              </w:rPr>
              <w:t>In case the transit movement arrives at a Customs Office of Incident Registration that does not possess the destination role (‘DES’) and this Customs Office decides that the transit movement needs to stop due to the significance of the incident(s</w:t>
            </w:r>
            <w:r w:rsidR="00AE250C">
              <w:rPr>
                <w:i/>
                <w:color w:val="FF0000"/>
              </w:rPr>
              <w:t>)</w:t>
            </w:r>
            <w:r w:rsidRPr="002D2635">
              <w:rPr>
                <w:i/>
                <w:color w:val="FF0000"/>
              </w:rPr>
              <w:t xml:space="preserve">, then this Customs Office of Incident Registration sends the </w:t>
            </w:r>
            <w:r w:rsidR="00C843A0" w:rsidRPr="002D2635">
              <w:rPr>
                <w:i/>
                <w:color w:val="FF0000"/>
              </w:rPr>
              <w:t>‘Incident Notification’ C_INC_NOT (IE180) message</w:t>
            </w:r>
            <w:r w:rsidRPr="002D2635">
              <w:rPr>
                <w:i/>
                <w:color w:val="FF0000"/>
              </w:rPr>
              <w:t xml:space="preserve"> to the Office of Departure, but the arrival procedure is handled by another nearby Customs Office (to the Office of Incident Registration) that possesses the destination role (‘DES’)</w:t>
            </w:r>
            <w:r w:rsidR="00EA4767" w:rsidRPr="002D2635">
              <w:rPr>
                <w:i/>
                <w:color w:val="FF0000"/>
              </w:rPr>
              <w:t xml:space="preserve"> and will act as Actual Office of Destination</w:t>
            </w:r>
            <w:r w:rsidRPr="002D2635">
              <w:rPr>
                <w:i/>
                <w:color w:val="FF0000"/>
              </w:rPr>
              <w:t>.</w:t>
            </w:r>
          </w:p>
          <w:p w14:paraId="3DFB08CB" w14:textId="628D3B98" w:rsidR="00E85E6B" w:rsidRDefault="00E85E6B" w:rsidP="007D2580">
            <w:pPr>
              <w:rPr>
                <w:rFonts w:asciiTheme="minorHAnsi" w:hAnsiTheme="minorHAnsi" w:cstheme="minorHAnsi"/>
                <w:b/>
                <w:bCs/>
                <w:sz w:val="22"/>
                <w:szCs w:val="22"/>
              </w:rPr>
            </w:pPr>
          </w:p>
          <w:p w14:paraId="5F342CFA" w14:textId="235656BB" w:rsidR="00E85E6B" w:rsidRDefault="00E85E6B" w:rsidP="007D2580">
            <w:pPr>
              <w:rPr>
                <w:rFonts w:asciiTheme="minorHAnsi" w:hAnsiTheme="minorHAnsi" w:cstheme="minorHAnsi"/>
                <w:b/>
                <w:bCs/>
                <w:sz w:val="22"/>
                <w:szCs w:val="22"/>
              </w:rPr>
            </w:pPr>
          </w:p>
          <w:p w14:paraId="424A04D2" w14:textId="6FBA827E" w:rsidR="00AE250C" w:rsidRDefault="00AE250C" w:rsidP="007D2580">
            <w:pPr>
              <w:rPr>
                <w:rFonts w:asciiTheme="minorHAnsi" w:hAnsiTheme="minorHAnsi" w:cstheme="minorHAnsi"/>
                <w:b/>
                <w:bCs/>
                <w:sz w:val="22"/>
                <w:szCs w:val="22"/>
              </w:rPr>
            </w:pPr>
          </w:p>
          <w:p w14:paraId="612D0A4A" w14:textId="77777777" w:rsidR="00AE250C" w:rsidRPr="00056FF7" w:rsidRDefault="00AE250C" w:rsidP="007D2580">
            <w:pPr>
              <w:rPr>
                <w:rFonts w:asciiTheme="minorHAnsi" w:hAnsiTheme="minorHAnsi" w:cstheme="minorHAnsi"/>
                <w:b/>
                <w:bCs/>
                <w:sz w:val="22"/>
                <w:szCs w:val="22"/>
              </w:rPr>
            </w:pPr>
          </w:p>
          <w:p w14:paraId="4EB38D03" w14:textId="77777777" w:rsidR="00056FF7" w:rsidRPr="00056FF7" w:rsidRDefault="00056FF7" w:rsidP="00056FF7">
            <w:pPr>
              <w:rPr>
                <w:rFonts w:asciiTheme="minorHAnsi" w:hAnsiTheme="minorHAnsi" w:cs="Arial"/>
                <w:sz w:val="22"/>
                <w:szCs w:val="22"/>
                <w:lang w:val="en-US"/>
              </w:rPr>
            </w:pPr>
            <w:r w:rsidRPr="00056FF7">
              <w:rPr>
                <w:rFonts w:asciiTheme="minorHAnsi" w:hAnsiTheme="minorHAnsi" w:cs="Arial"/>
                <w:b/>
                <w:bCs/>
                <w:sz w:val="22"/>
                <w:szCs w:val="22"/>
                <w:u w:val="single"/>
                <w:lang w:val="en-US"/>
              </w:rPr>
              <w:t>IMPACT ASSESSMENT</w:t>
            </w:r>
            <w:r w:rsidRPr="00056FF7">
              <w:rPr>
                <w:rFonts w:asciiTheme="minorHAnsi" w:hAnsiTheme="minorHAnsi" w:cs="Arial"/>
                <w:b/>
                <w:bCs/>
                <w:sz w:val="22"/>
                <w:szCs w:val="22"/>
                <w:lang w:val="en-US"/>
              </w:rPr>
              <w:t xml:space="preserve"> </w:t>
            </w:r>
          </w:p>
          <w:p w14:paraId="59357897" w14:textId="0AABE58F" w:rsidR="00056FF7" w:rsidRDefault="00056FF7" w:rsidP="00056FF7">
            <w:pPr>
              <w:rPr>
                <w:rFonts w:asciiTheme="minorHAnsi" w:hAnsiTheme="minorHAnsi" w:cstheme="minorHAnsi"/>
                <w:sz w:val="22"/>
                <w:szCs w:val="22"/>
              </w:rPr>
            </w:pPr>
          </w:p>
          <w:p w14:paraId="3864EA66" w14:textId="77777777" w:rsidR="00E174DA" w:rsidRDefault="00E174DA" w:rsidP="00AE250C">
            <w:pPr>
              <w:ind w:left="720"/>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7F92635B" w14:textId="77777777" w:rsidR="00E174DA" w:rsidRPr="00056FF7" w:rsidRDefault="00E174DA" w:rsidP="00AE250C">
            <w:pPr>
              <w:ind w:left="720"/>
              <w:rPr>
                <w:rFonts w:asciiTheme="minorHAnsi" w:hAnsiTheme="minorHAnsi" w:cstheme="minorHAnsi"/>
                <w:sz w:val="22"/>
                <w:szCs w:val="22"/>
              </w:rPr>
            </w:pPr>
          </w:p>
          <w:p w14:paraId="73602426" w14:textId="180E36C7" w:rsidR="00056FF7" w:rsidRPr="00056FF7" w:rsidRDefault="00056FF7" w:rsidP="00AE250C">
            <w:pPr>
              <w:ind w:left="720"/>
              <w:rPr>
                <w:rFonts w:ascii="Calibri" w:eastAsia="Calibri" w:hAnsi="Calibri" w:cs="Calibri"/>
                <w:color w:val="000000" w:themeColor="text1"/>
                <w:sz w:val="22"/>
                <w:szCs w:val="22"/>
                <w:lang w:val="en-IE"/>
              </w:rPr>
            </w:pPr>
            <w:r w:rsidRPr="00056FF7">
              <w:rPr>
                <w:rFonts w:asciiTheme="minorHAnsi" w:hAnsiTheme="minorHAnsi" w:cstheme="minorBidi"/>
                <w:sz w:val="22"/>
                <w:szCs w:val="22"/>
              </w:rPr>
              <w:t xml:space="preserve">This RFC-Proposal </w:t>
            </w:r>
            <w:r w:rsidR="00F77313">
              <w:rPr>
                <w:rFonts w:asciiTheme="minorHAnsi" w:hAnsiTheme="minorHAnsi" w:cstheme="minorBidi"/>
                <w:sz w:val="22"/>
                <w:szCs w:val="22"/>
              </w:rPr>
              <w:t>is considered as a</w:t>
            </w:r>
            <w:r w:rsidRPr="00056FF7">
              <w:rPr>
                <w:rFonts w:asciiTheme="minorHAnsi" w:hAnsiTheme="minorHAnsi" w:cstheme="minorBidi"/>
                <w:sz w:val="22"/>
                <w:szCs w:val="22"/>
              </w:rPr>
              <w:t xml:space="preserve"> </w:t>
            </w:r>
            <w:r w:rsidRPr="00056FF7">
              <w:rPr>
                <w:rFonts w:asciiTheme="minorHAnsi" w:hAnsiTheme="minorHAnsi" w:cstheme="minorBidi"/>
                <w:b/>
                <w:bCs/>
                <w:sz w:val="22"/>
                <w:szCs w:val="22"/>
                <w:u w:val="single"/>
              </w:rPr>
              <w:t>purely documentary improvement</w:t>
            </w:r>
            <w:r w:rsidR="00F77313">
              <w:rPr>
                <w:rFonts w:asciiTheme="minorHAnsi" w:hAnsiTheme="minorHAnsi" w:cstheme="minorBidi"/>
                <w:sz w:val="22"/>
                <w:szCs w:val="22"/>
              </w:rPr>
              <w:t xml:space="preserve"> of the DDNTA-</w:t>
            </w:r>
            <w:r w:rsidRPr="00056FF7">
              <w:rPr>
                <w:rFonts w:asciiTheme="minorHAnsi" w:hAnsiTheme="minorHAnsi" w:cstheme="minorBidi"/>
                <w:sz w:val="22"/>
                <w:szCs w:val="22"/>
              </w:rPr>
              <w:t xml:space="preserve">5.14.1-v1.00 </w:t>
            </w:r>
            <w:r w:rsidR="00F77313">
              <w:rPr>
                <w:rFonts w:asciiTheme="minorHAnsi" w:hAnsiTheme="minorHAnsi" w:cstheme="minorBidi"/>
                <w:sz w:val="22"/>
                <w:szCs w:val="22"/>
              </w:rPr>
              <w:t>(</w:t>
            </w:r>
            <w:r w:rsidR="00F77313" w:rsidRPr="00056FF7">
              <w:rPr>
                <w:rFonts w:asciiTheme="minorHAnsi" w:hAnsiTheme="minorHAnsi" w:cstheme="minorBidi"/>
                <w:sz w:val="22"/>
                <w:szCs w:val="22"/>
              </w:rPr>
              <w:t>Main Document</w:t>
            </w:r>
            <w:r w:rsidR="00F77313">
              <w:rPr>
                <w:rFonts w:asciiTheme="minorHAnsi" w:hAnsiTheme="minorHAnsi" w:cstheme="minorBidi"/>
                <w:sz w:val="22"/>
                <w:szCs w:val="22"/>
              </w:rPr>
              <w:t xml:space="preserve">) </w:t>
            </w:r>
            <w:r w:rsidRPr="00056FF7">
              <w:rPr>
                <w:rFonts w:asciiTheme="minorHAnsi" w:hAnsiTheme="minorHAnsi" w:cstheme="minorBidi"/>
                <w:sz w:val="22"/>
                <w:szCs w:val="22"/>
              </w:rPr>
              <w:t xml:space="preserve">and </w:t>
            </w:r>
            <w:r w:rsidR="00F77313">
              <w:rPr>
                <w:rFonts w:asciiTheme="minorHAnsi" w:hAnsiTheme="minorHAnsi" w:cstheme="minorBidi"/>
                <w:sz w:val="22"/>
                <w:szCs w:val="22"/>
              </w:rPr>
              <w:t xml:space="preserve">assumed to have </w:t>
            </w:r>
            <w:r w:rsidRPr="00056FF7">
              <w:rPr>
                <w:rFonts w:asciiTheme="minorHAnsi" w:hAnsiTheme="minorHAnsi" w:cstheme="minorBidi"/>
                <w:sz w:val="22"/>
                <w:szCs w:val="22"/>
              </w:rPr>
              <w:t xml:space="preserve">no implementation impact </w:t>
            </w:r>
            <w:r w:rsidR="00F77313">
              <w:rPr>
                <w:rFonts w:asciiTheme="minorHAnsi" w:hAnsiTheme="minorHAnsi" w:cstheme="minorBidi"/>
                <w:sz w:val="22"/>
                <w:szCs w:val="22"/>
              </w:rPr>
              <w:t xml:space="preserve">for </w:t>
            </w:r>
            <w:r w:rsidRPr="00056FF7">
              <w:rPr>
                <w:rFonts w:asciiTheme="minorHAnsi" w:hAnsiTheme="minorHAnsi" w:cstheme="minorBidi"/>
                <w:sz w:val="22"/>
                <w:szCs w:val="22"/>
              </w:rPr>
              <w:t>the NAs.</w:t>
            </w:r>
          </w:p>
          <w:p w14:paraId="4A57CA34" w14:textId="77777777" w:rsidR="00056FF7" w:rsidRPr="00056FF7" w:rsidRDefault="00056FF7" w:rsidP="00AE250C">
            <w:pPr>
              <w:ind w:left="720"/>
              <w:rPr>
                <w:rFonts w:ascii="Calibri" w:eastAsia="Calibri" w:hAnsi="Calibri" w:cs="Calibri"/>
                <w:color w:val="000000" w:themeColor="text1"/>
                <w:sz w:val="22"/>
                <w:szCs w:val="22"/>
                <w:lang w:val="en-IE"/>
              </w:rPr>
            </w:pPr>
          </w:p>
          <w:p w14:paraId="6B0BB99A" w14:textId="26095B62" w:rsidR="00F77313" w:rsidRPr="006F57E6" w:rsidRDefault="00F77313" w:rsidP="00AE250C">
            <w:pPr>
              <w:ind w:left="720"/>
              <w:rPr>
                <w:rFonts w:ascii="Calibri" w:eastAsia="Calibri" w:hAnsi="Calibri" w:cs="Calibri"/>
                <w:color w:val="000000" w:themeColor="text1"/>
                <w:sz w:val="22"/>
                <w:szCs w:val="22"/>
                <w:lang w:val="en-US"/>
              </w:rPr>
            </w:pPr>
            <w:r w:rsidRPr="0098708A">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w:t>
            </w:r>
            <w:r w:rsidRPr="006F57E6">
              <w:rPr>
                <w:rFonts w:ascii="Calibri" w:eastAsia="Calibri" w:hAnsi="Calibri" w:cs="Calibri"/>
                <w:color w:val="000000" w:themeColor="text1"/>
                <w:sz w:val="22"/>
                <w:szCs w:val="22"/>
                <w:lang w:val="en-IE"/>
              </w:rPr>
              <w:t>ate of applicability in Operations</w:t>
            </w:r>
            <w:r>
              <w:rPr>
                <w:rFonts w:ascii="Calibri" w:eastAsia="Calibri" w:hAnsi="Calibri" w:cs="Calibri"/>
                <w:color w:val="000000" w:themeColor="text1"/>
                <w:sz w:val="22"/>
                <w:szCs w:val="22"/>
                <w:lang w:val="en-IE"/>
              </w:rPr>
              <w:t xml:space="preserve"> (T-Ops</w:t>
            </w:r>
            <w:r w:rsidRPr="006F57E6">
              <w:rPr>
                <w:rFonts w:ascii="Calibri" w:eastAsia="Calibri" w:hAnsi="Calibri" w:cs="Calibri"/>
                <w:color w:val="000000" w:themeColor="text1"/>
                <w:sz w:val="22"/>
                <w:szCs w:val="22"/>
                <w:lang w:val="en-IE"/>
              </w:rPr>
              <w:t xml:space="preserve">): </w:t>
            </w:r>
            <w:r>
              <w:rPr>
                <w:rFonts w:ascii="Calibri" w:eastAsia="Calibri" w:hAnsi="Calibri" w:cs="Calibri"/>
                <w:color w:val="000000" w:themeColor="text1"/>
                <w:sz w:val="22"/>
                <w:szCs w:val="22"/>
                <w:lang w:val="en-IE"/>
              </w:rPr>
              <w:t xml:space="preserve">  N/A</w:t>
            </w:r>
          </w:p>
          <w:p w14:paraId="3BDC36CA" w14:textId="0A257AB5" w:rsidR="00F77313" w:rsidRPr="006F57E6" w:rsidRDefault="00F77313" w:rsidP="00AE250C">
            <w:pPr>
              <w:ind w:left="720"/>
              <w:rPr>
                <w:rFonts w:ascii="Calibri" w:eastAsia="Calibri" w:hAnsi="Calibri" w:cs="Calibri"/>
                <w:color w:val="000000" w:themeColor="text1"/>
                <w:sz w:val="22"/>
                <w:szCs w:val="22"/>
                <w:lang w:val="en-US"/>
              </w:rPr>
            </w:pPr>
            <w:r w:rsidRPr="0098708A">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w:t>
            </w:r>
            <w:r w:rsidRPr="006F57E6">
              <w:rPr>
                <w:rFonts w:ascii="Calibri" w:eastAsia="Calibri" w:hAnsi="Calibri" w:cs="Calibri"/>
                <w:color w:val="000000" w:themeColor="text1"/>
                <w:sz w:val="22"/>
                <w:szCs w:val="22"/>
                <w:lang w:val="en-IE"/>
              </w:rPr>
              <w:t>ate of applicability in CT</w:t>
            </w:r>
            <w:r>
              <w:rPr>
                <w:rFonts w:ascii="Calibri" w:eastAsia="Calibri" w:hAnsi="Calibri" w:cs="Calibri"/>
                <w:color w:val="000000" w:themeColor="text1"/>
                <w:sz w:val="22"/>
                <w:szCs w:val="22"/>
                <w:lang w:val="en-IE"/>
              </w:rPr>
              <w:t xml:space="preserve"> (T-CT</w:t>
            </w:r>
            <w:r w:rsidRPr="006F57E6">
              <w:rPr>
                <w:rFonts w:ascii="Calibri" w:eastAsia="Calibri" w:hAnsi="Calibri" w:cs="Calibri"/>
                <w:color w:val="000000" w:themeColor="text1"/>
                <w:sz w:val="22"/>
                <w:szCs w:val="22"/>
                <w:lang w:val="en-IE"/>
              </w:rPr>
              <w:t xml:space="preserve">): </w:t>
            </w:r>
            <w:r>
              <w:rPr>
                <w:rFonts w:ascii="Calibri" w:eastAsia="Calibri" w:hAnsi="Calibri" w:cs="Calibri"/>
                <w:color w:val="000000" w:themeColor="text1"/>
                <w:sz w:val="22"/>
                <w:szCs w:val="22"/>
                <w:lang w:val="en-IE"/>
              </w:rPr>
              <w:t xml:space="preserve">                    N/A</w:t>
            </w:r>
          </w:p>
          <w:p w14:paraId="30038DB2" w14:textId="5F4BCBAA" w:rsidR="00F77313" w:rsidRDefault="00F77313" w:rsidP="00AE250C">
            <w:pPr>
              <w:ind w:left="720"/>
              <w:rPr>
                <w:rFonts w:ascii="Calibri" w:eastAsia="Calibri" w:hAnsi="Calibri" w:cs="Calibri"/>
                <w:color w:val="000000" w:themeColor="text1"/>
                <w:sz w:val="22"/>
                <w:szCs w:val="22"/>
                <w:lang w:val="en-IE"/>
              </w:rPr>
            </w:pPr>
            <w:r w:rsidRPr="0098708A">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w:t>
            </w:r>
            <w:r w:rsidRPr="006F57E6">
              <w:rPr>
                <w:rFonts w:ascii="Calibri" w:eastAsia="Calibri" w:hAnsi="Calibri" w:cs="Calibri"/>
                <w:color w:val="000000" w:themeColor="text1"/>
                <w:sz w:val="22"/>
                <w:szCs w:val="22"/>
                <w:lang w:val="en-IE"/>
              </w:rPr>
              <w:t>ate of approval by ECCG</w:t>
            </w:r>
            <w:r>
              <w:rPr>
                <w:rFonts w:ascii="Calibri" w:eastAsia="Calibri" w:hAnsi="Calibri" w:cs="Calibri"/>
                <w:color w:val="000000" w:themeColor="text1"/>
                <w:sz w:val="22"/>
                <w:szCs w:val="22"/>
                <w:lang w:val="en-IE"/>
              </w:rPr>
              <w:t xml:space="preserve"> (</w:t>
            </w:r>
            <w:r w:rsidRPr="006F57E6">
              <w:rPr>
                <w:rFonts w:ascii="Calibri" w:eastAsia="Calibri" w:hAnsi="Calibri" w:cs="Calibri"/>
                <w:color w:val="000000" w:themeColor="text1"/>
                <w:sz w:val="22"/>
                <w:szCs w:val="22"/>
                <w:lang w:val="en-IE"/>
              </w:rPr>
              <w:t>T</w:t>
            </w:r>
            <w:r>
              <w:rPr>
                <w:rFonts w:ascii="Calibri" w:eastAsia="Calibri" w:hAnsi="Calibri" w:cs="Calibri"/>
                <w:color w:val="000000" w:themeColor="text1"/>
                <w:sz w:val="22"/>
                <w:szCs w:val="22"/>
                <w:lang w:val="en-IE"/>
              </w:rPr>
              <w:t>-CAB</w:t>
            </w:r>
            <w:r w:rsidRPr="006F57E6">
              <w:rPr>
                <w:rFonts w:ascii="Calibri" w:eastAsia="Calibri" w:hAnsi="Calibri" w:cs="Calibri"/>
                <w:color w:val="000000" w:themeColor="text1"/>
                <w:sz w:val="22"/>
                <w:szCs w:val="22"/>
                <w:lang w:val="en-IE"/>
              </w:rPr>
              <w:t xml:space="preserve">): </w:t>
            </w:r>
            <w:r>
              <w:rPr>
                <w:rFonts w:ascii="Calibri" w:eastAsia="Calibri" w:hAnsi="Calibri" w:cs="Calibri"/>
                <w:color w:val="000000" w:themeColor="text1"/>
                <w:sz w:val="22"/>
                <w:szCs w:val="22"/>
                <w:lang w:val="en-IE"/>
              </w:rPr>
              <w:t xml:space="preserve">                 January 2022</w:t>
            </w:r>
          </w:p>
          <w:p w14:paraId="79D11045" w14:textId="7CFA8BA1" w:rsidR="00F77313" w:rsidRDefault="00F77313" w:rsidP="00F77313">
            <w:pPr>
              <w:rPr>
                <w:rFonts w:ascii="Calibri" w:eastAsia="Calibri" w:hAnsi="Calibri" w:cs="Calibri"/>
                <w:color w:val="000000" w:themeColor="text1"/>
                <w:sz w:val="22"/>
                <w:szCs w:val="22"/>
                <w:lang w:val="en-IE"/>
              </w:rPr>
            </w:pPr>
          </w:p>
          <w:p w14:paraId="0EFD7841" w14:textId="77777777" w:rsidR="00F77313" w:rsidRPr="006F57E6" w:rsidRDefault="00F77313" w:rsidP="00F77313">
            <w:pPr>
              <w:rPr>
                <w:rFonts w:asciiTheme="minorHAnsi" w:hAnsiTheme="minorHAnsi" w:cstheme="minorHAnsi"/>
                <w:sz w:val="22"/>
                <w:szCs w:val="22"/>
              </w:rPr>
            </w:pPr>
            <w:r w:rsidRPr="006F57E6">
              <w:rPr>
                <w:rFonts w:asciiTheme="minorHAnsi" w:hAnsiTheme="minorHAnsi" w:cstheme="minorHAnsi"/>
                <w:b/>
                <w:bCs/>
                <w:sz w:val="22"/>
                <w:szCs w:val="22"/>
                <w:u w:val="single"/>
              </w:rPr>
              <w:t>Impact on transition</w:t>
            </w:r>
            <w:r>
              <w:rPr>
                <w:rFonts w:asciiTheme="minorHAnsi" w:hAnsiTheme="minorHAnsi" w:cstheme="minorHAnsi"/>
                <w:b/>
                <w:bCs/>
                <w:sz w:val="22"/>
                <w:szCs w:val="22"/>
                <w:u w:val="single"/>
              </w:rPr>
              <w:t xml:space="preserve"> P4-P5</w:t>
            </w:r>
            <w:r w:rsidRPr="006F57E6">
              <w:rPr>
                <w:rFonts w:asciiTheme="minorHAnsi" w:hAnsiTheme="minorHAnsi" w:cstheme="minorHAnsi"/>
                <w:sz w:val="22"/>
                <w:szCs w:val="22"/>
              </w:rPr>
              <w:t>: None</w:t>
            </w:r>
          </w:p>
          <w:p w14:paraId="2CFB0798" w14:textId="5F30CAF6" w:rsidR="00F77313" w:rsidRDefault="00F77313" w:rsidP="00F77313">
            <w:pPr>
              <w:rPr>
                <w:rFonts w:asciiTheme="minorHAnsi" w:hAnsiTheme="minorHAnsi" w:cstheme="minorHAnsi"/>
                <w:sz w:val="22"/>
                <w:szCs w:val="22"/>
              </w:rPr>
            </w:pPr>
            <w:r>
              <w:rPr>
                <w:rFonts w:asciiTheme="minorHAnsi" w:hAnsiTheme="minorHAnsi" w:cstheme="minorHAnsi"/>
                <w:b/>
                <w:bCs/>
                <w:sz w:val="22"/>
                <w:szCs w:val="22"/>
                <w:u w:val="single"/>
              </w:rPr>
              <w:t xml:space="preserve">Consequence </w:t>
            </w:r>
            <w:r w:rsidRPr="006F57E6">
              <w:rPr>
                <w:rFonts w:asciiTheme="minorHAnsi" w:hAnsiTheme="minorHAnsi" w:cstheme="minorHAnsi"/>
                <w:b/>
                <w:bCs/>
                <w:sz w:val="22"/>
                <w:szCs w:val="22"/>
                <w:u w:val="single"/>
              </w:rPr>
              <w:t xml:space="preserve">of not </w:t>
            </w:r>
            <w:r>
              <w:rPr>
                <w:rFonts w:asciiTheme="minorHAnsi" w:hAnsiTheme="minorHAnsi" w:cstheme="minorHAnsi"/>
                <w:b/>
                <w:bCs/>
                <w:sz w:val="22"/>
                <w:szCs w:val="22"/>
                <w:u w:val="single"/>
              </w:rPr>
              <w:t>approving the RFC-Proposal</w:t>
            </w:r>
            <w:r w:rsidRPr="006F57E6">
              <w:rPr>
                <w:rFonts w:asciiTheme="minorHAnsi" w:hAnsiTheme="minorHAnsi" w:cstheme="minorHAnsi"/>
                <w:sz w:val="22"/>
                <w:szCs w:val="22"/>
              </w:rPr>
              <w:t xml:space="preserve">: </w:t>
            </w:r>
            <w:r>
              <w:rPr>
                <w:rFonts w:asciiTheme="minorHAnsi" w:hAnsiTheme="minorHAnsi" w:cstheme="minorHAnsi"/>
                <w:sz w:val="22"/>
                <w:szCs w:val="22"/>
              </w:rPr>
              <w:t>Possible confusion for Business Analysts / National Helpdesk.</w:t>
            </w:r>
          </w:p>
          <w:p w14:paraId="355F0B9D" w14:textId="28D593F9" w:rsidR="00F77313" w:rsidRDefault="00F77313" w:rsidP="00F77313">
            <w:pPr>
              <w:rPr>
                <w:rFonts w:asciiTheme="minorHAnsi" w:hAnsiTheme="minorHAnsi" w:cstheme="minorHAnsi"/>
                <w:sz w:val="22"/>
                <w:szCs w:val="22"/>
              </w:rPr>
            </w:pPr>
            <w:r w:rsidRPr="006F57E6">
              <w:rPr>
                <w:rFonts w:asciiTheme="minorHAnsi" w:hAnsiTheme="minorHAnsi" w:cstheme="minorHAnsi"/>
                <w:b/>
                <w:bCs/>
                <w:sz w:val="22"/>
                <w:szCs w:val="22"/>
                <w:u w:val="single"/>
              </w:rPr>
              <w:t>Risk of not implementing the change</w:t>
            </w:r>
            <w:r w:rsidRPr="006F57E6">
              <w:rPr>
                <w:rFonts w:asciiTheme="minorHAnsi" w:hAnsiTheme="minorHAnsi" w:cstheme="minorHAnsi"/>
                <w:sz w:val="22"/>
                <w:szCs w:val="22"/>
              </w:rPr>
              <w:t xml:space="preserve">: </w:t>
            </w:r>
            <w:r>
              <w:rPr>
                <w:rFonts w:asciiTheme="minorHAnsi" w:hAnsiTheme="minorHAnsi" w:cstheme="minorHAnsi"/>
                <w:sz w:val="22"/>
                <w:szCs w:val="22"/>
              </w:rPr>
              <w:t>None.</w:t>
            </w:r>
          </w:p>
          <w:p w14:paraId="32CBA948" w14:textId="77777777" w:rsidR="00F77313" w:rsidRPr="00056FF7" w:rsidRDefault="00F77313" w:rsidP="00F77313">
            <w:pPr>
              <w:rPr>
                <w:rFonts w:asciiTheme="minorHAnsi" w:hAnsiTheme="minorHAnsi" w:cstheme="minorBidi"/>
              </w:rPr>
            </w:pPr>
          </w:p>
          <w:p w14:paraId="42C09D6B" w14:textId="77777777" w:rsidR="00056FF7" w:rsidRPr="00056FF7" w:rsidRDefault="00056FF7" w:rsidP="00056FF7">
            <w:pPr>
              <w:rPr>
                <w:rFonts w:asciiTheme="minorHAnsi" w:hAnsiTheme="minorHAnsi" w:cstheme="minorHAnsi"/>
                <w:sz w:val="22"/>
                <w:szCs w:val="22"/>
              </w:rPr>
            </w:pPr>
            <w:r w:rsidRPr="00056FF7">
              <w:rPr>
                <w:rFonts w:asciiTheme="minorHAnsi" w:hAnsiTheme="minorHAnsi" w:cstheme="minorHAnsi"/>
                <w:sz w:val="22"/>
                <w:szCs w:val="22"/>
              </w:rPr>
              <w:t xml:space="preserve">Impacted IEs: </w:t>
            </w:r>
          </w:p>
          <w:p w14:paraId="7263ED5B" w14:textId="5B90BABE" w:rsidR="00056FF7" w:rsidRDefault="00056FF7" w:rsidP="00056FF7">
            <w:pPr>
              <w:pStyle w:val="ListParagraph"/>
              <w:numPr>
                <w:ilvl w:val="0"/>
                <w:numId w:val="15"/>
              </w:numPr>
              <w:rPr>
                <w:rFonts w:asciiTheme="minorHAnsi" w:hAnsiTheme="minorHAnsi" w:cstheme="minorHAnsi"/>
                <w:sz w:val="22"/>
                <w:szCs w:val="22"/>
              </w:rPr>
            </w:pPr>
            <w:r w:rsidRPr="00056FF7">
              <w:rPr>
                <w:rFonts w:asciiTheme="minorHAnsi" w:hAnsiTheme="minorHAnsi" w:cstheme="minorHAnsi"/>
                <w:sz w:val="22"/>
                <w:szCs w:val="22"/>
              </w:rPr>
              <w:t>None</w:t>
            </w:r>
          </w:p>
          <w:p w14:paraId="5A58FCEA" w14:textId="77777777" w:rsidR="00F77313" w:rsidRPr="00056FF7" w:rsidRDefault="00F77313" w:rsidP="00F77313">
            <w:pPr>
              <w:pStyle w:val="ListParagraph"/>
              <w:rPr>
                <w:rFonts w:asciiTheme="minorHAnsi" w:hAnsiTheme="minorHAnsi" w:cstheme="minorHAnsi"/>
                <w:sz w:val="22"/>
                <w:szCs w:val="22"/>
              </w:rPr>
            </w:pPr>
          </w:p>
          <w:p w14:paraId="7E95B3F1" w14:textId="5329615F" w:rsidR="00056FF7" w:rsidRPr="00056FF7" w:rsidRDefault="00056FF7" w:rsidP="00056FF7">
            <w:pPr>
              <w:rPr>
                <w:rFonts w:asciiTheme="minorHAnsi" w:hAnsiTheme="minorHAnsi" w:cstheme="minorHAnsi"/>
                <w:sz w:val="22"/>
                <w:szCs w:val="22"/>
              </w:rPr>
            </w:pPr>
            <w:r w:rsidRPr="00056FF7">
              <w:rPr>
                <w:rFonts w:asciiTheme="minorHAnsi" w:hAnsiTheme="minorHAnsi" w:cstheme="minorHAnsi"/>
                <w:sz w:val="22"/>
                <w:szCs w:val="22"/>
              </w:rPr>
              <w:lastRenderedPageBreak/>
              <w:t xml:space="preserve">Impacted </w:t>
            </w:r>
            <w:r w:rsidR="00DF0B5C">
              <w:rPr>
                <w:rFonts w:asciiTheme="minorHAnsi" w:hAnsiTheme="minorHAnsi" w:cstheme="minorHAnsi"/>
                <w:sz w:val="22"/>
                <w:szCs w:val="22"/>
              </w:rPr>
              <w:t xml:space="preserve">CI </w:t>
            </w:r>
            <w:r w:rsidR="00F77313">
              <w:rPr>
                <w:rFonts w:asciiTheme="minorHAnsi" w:hAnsiTheme="minorHAnsi" w:cstheme="minorHAnsi"/>
                <w:sz w:val="22"/>
                <w:szCs w:val="22"/>
              </w:rPr>
              <w:t>Artefacts</w:t>
            </w:r>
            <w:r w:rsidRPr="00056FF7">
              <w:rPr>
                <w:rFonts w:asciiTheme="minorHAnsi" w:hAnsiTheme="minorHAnsi" w:cstheme="minorHAnsi"/>
                <w:sz w:val="22"/>
                <w:szCs w:val="22"/>
              </w:rPr>
              <w:t xml:space="preserve">: </w:t>
            </w:r>
            <w:bookmarkStart w:id="2" w:name="_Hlk61612292"/>
            <w:bookmarkStart w:id="3" w:name="_Hlk70003225"/>
            <w:bookmarkStart w:id="4" w:name="_Hlk61530501"/>
            <w:bookmarkStart w:id="5" w:name="_Hlk61859305"/>
          </w:p>
          <w:p w14:paraId="5025165E" w14:textId="375BD590" w:rsidR="00056FF7" w:rsidRPr="0063342C" w:rsidRDefault="00056FF7" w:rsidP="0063342C">
            <w:pPr>
              <w:pStyle w:val="ListParagraph"/>
              <w:numPr>
                <w:ilvl w:val="0"/>
                <w:numId w:val="15"/>
              </w:numPr>
              <w:ind w:hanging="738"/>
              <w:rPr>
                <w:rFonts w:asciiTheme="minorHAnsi" w:hAnsiTheme="minorHAnsi" w:cs="Arial"/>
                <w:sz w:val="22"/>
                <w:szCs w:val="22"/>
              </w:rPr>
            </w:pPr>
            <w:r w:rsidRPr="00056FF7">
              <w:rPr>
                <w:rFonts w:asciiTheme="minorHAnsi" w:hAnsiTheme="minorHAnsi" w:cs="Arial"/>
                <w:b/>
                <w:bCs/>
                <w:sz w:val="22"/>
                <w:szCs w:val="22"/>
              </w:rPr>
              <w:t xml:space="preserve">DDNTA-5.14.1-v1.00 (Main Document): </w:t>
            </w:r>
            <w:r w:rsidRPr="00056FF7">
              <w:rPr>
                <w:rFonts w:asciiTheme="minorHAnsi" w:hAnsiTheme="minorHAnsi" w:cs="Arial"/>
                <w:b/>
                <w:bCs/>
                <w:sz w:val="22"/>
                <w:szCs w:val="22"/>
                <w:u w:val="single"/>
              </w:rPr>
              <w:t>Yes</w:t>
            </w:r>
            <w:r w:rsidRPr="00056FF7">
              <w:rPr>
                <w:rFonts w:asciiTheme="minorHAnsi" w:hAnsiTheme="minorHAnsi" w:cs="Arial"/>
                <w:b/>
                <w:bCs/>
                <w:sz w:val="22"/>
                <w:szCs w:val="22"/>
              </w:rPr>
              <w:t>;</w:t>
            </w:r>
          </w:p>
          <w:p w14:paraId="591CD093" w14:textId="767D17FF" w:rsidR="0063342C" w:rsidRPr="00056FF7" w:rsidRDefault="0063342C" w:rsidP="0063342C">
            <w:pPr>
              <w:pStyle w:val="ListParagraph"/>
              <w:numPr>
                <w:ilvl w:val="0"/>
                <w:numId w:val="15"/>
              </w:numPr>
              <w:ind w:hanging="738"/>
              <w:rPr>
                <w:rFonts w:asciiTheme="minorHAnsi" w:hAnsiTheme="minorHAnsi" w:cs="Arial"/>
                <w:sz w:val="22"/>
                <w:szCs w:val="22"/>
              </w:rPr>
            </w:pPr>
            <w:r w:rsidRPr="0063342C">
              <w:rPr>
                <w:rFonts w:asciiTheme="minorHAnsi" w:hAnsiTheme="minorHAnsi" w:cs="Arial"/>
                <w:b/>
                <w:bCs/>
                <w:sz w:val="22"/>
                <w:szCs w:val="22"/>
              </w:rPr>
              <w:t>Functional Specifications (FSS/BPM)-v5.30:</w:t>
            </w:r>
            <w:r w:rsidRPr="00F77313">
              <w:rPr>
                <w:rFonts w:asciiTheme="minorHAnsi" w:hAnsiTheme="minorHAnsi" w:cstheme="minorHAnsi"/>
                <w:color w:val="808080" w:themeColor="background1" w:themeShade="80"/>
                <w:sz w:val="22"/>
                <w:szCs w:val="22"/>
              </w:rPr>
              <w:t xml:space="preserve"> </w:t>
            </w:r>
            <w:r w:rsidRPr="00056FF7">
              <w:rPr>
                <w:rFonts w:asciiTheme="minorHAnsi" w:hAnsiTheme="minorHAnsi" w:cs="Arial"/>
                <w:b/>
                <w:bCs/>
                <w:sz w:val="22"/>
                <w:szCs w:val="22"/>
                <w:u w:val="single"/>
              </w:rPr>
              <w:t>Yes</w:t>
            </w:r>
            <w:r w:rsidRPr="00F77313">
              <w:rPr>
                <w:rFonts w:asciiTheme="minorHAnsi" w:hAnsiTheme="minorHAnsi" w:cstheme="minorHAnsi"/>
                <w:color w:val="808080" w:themeColor="background1" w:themeShade="80"/>
                <w:sz w:val="22"/>
                <w:szCs w:val="22"/>
              </w:rPr>
              <w:t>;</w:t>
            </w:r>
          </w:p>
          <w:p w14:paraId="39D7EAB1" w14:textId="77777777" w:rsidR="00056FF7" w:rsidRPr="00056FF7" w:rsidRDefault="00056FF7" w:rsidP="00056FF7">
            <w:pPr>
              <w:rPr>
                <w:rFonts w:asciiTheme="minorHAnsi" w:hAnsiTheme="minorHAnsi" w:cs="Arial"/>
                <w:b/>
                <w:bCs/>
              </w:rPr>
            </w:pPr>
          </w:p>
          <w:p w14:paraId="37BAFE54" w14:textId="2DDD693B" w:rsidR="00056FF7" w:rsidRPr="0063342C" w:rsidRDefault="00056FF7" w:rsidP="0063342C">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UCC IA/DA Annex B: No;</w:t>
            </w:r>
          </w:p>
          <w:p w14:paraId="1BBBC09F" w14:textId="0F3A33AD"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DDCOM-</w:t>
            </w:r>
            <w:r w:rsidR="00056FF7" w:rsidRPr="00F77313">
              <w:rPr>
                <w:rFonts w:asciiTheme="minorHAnsi" w:hAnsiTheme="minorHAnsi" w:cstheme="minorHAnsi"/>
                <w:color w:val="808080" w:themeColor="background1" w:themeShade="80"/>
                <w:sz w:val="22"/>
                <w:szCs w:val="22"/>
              </w:rPr>
              <w:t xml:space="preserve">20.3.0-v1.00: No; </w:t>
            </w:r>
          </w:p>
          <w:p w14:paraId="0CD96104" w14:textId="1EC02986"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DDNTA-</w:t>
            </w:r>
            <w:r w:rsidR="00056FF7" w:rsidRPr="00F77313">
              <w:rPr>
                <w:rFonts w:asciiTheme="minorHAnsi" w:hAnsiTheme="minorHAnsi" w:cstheme="minorHAnsi"/>
                <w:color w:val="808080" w:themeColor="background1" w:themeShade="80"/>
                <w:sz w:val="22"/>
                <w:szCs w:val="22"/>
              </w:rPr>
              <w:t xml:space="preserve">5.14.1-v1.00 (Appendix Q2_R_C, PDFs): No; </w:t>
            </w:r>
          </w:p>
          <w:p w14:paraId="0A6B9459"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CSE-v51.6.0: No;</w:t>
            </w:r>
          </w:p>
          <w:p w14:paraId="5C26CF28" w14:textId="7A804612"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DMP Package-</w:t>
            </w:r>
            <w:r w:rsidR="00056FF7" w:rsidRPr="00F77313">
              <w:rPr>
                <w:rFonts w:asciiTheme="minorHAnsi" w:hAnsiTheme="minorHAnsi" w:cstheme="minorHAnsi"/>
                <w:color w:val="808080" w:themeColor="background1" w:themeShade="80"/>
                <w:sz w:val="22"/>
                <w:szCs w:val="22"/>
              </w:rPr>
              <w:t>5.6.0 SfA-v1.00: No (incl. update of file Rules and Conditions_v0.43): No;</w:t>
            </w:r>
          </w:p>
          <w:p w14:paraId="57E60D8B"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CTS-5.6.1-v1.00: No;</w:t>
            </w:r>
          </w:p>
          <w:p w14:paraId="2FA2696F"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 xml:space="preserve">ACS - v5.5.0 &amp; ACS-Annex-NCTS: 5.5.0: No; </w:t>
            </w:r>
          </w:p>
          <w:p w14:paraId="04B39C4C"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NCTS_CTP-5.7.0-v1.00: No;</w:t>
            </w:r>
          </w:p>
          <w:p w14:paraId="797FC255" w14:textId="1DCC04C0"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NCTS_TRP-5.7.</w:t>
            </w:r>
            <w:r w:rsidR="00F77313">
              <w:rPr>
                <w:rFonts w:asciiTheme="minorHAnsi" w:hAnsiTheme="minorHAnsi" w:cstheme="minorHAnsi"/>
                <w:color w:val="808080" w:themeColor="background1" w:themeShade="80"/>
                <w:sz w:val="22"/>
                <w:szCs w:val="22"/>
              </w:rPr>
              <w:t>5</w:t>
            </w:r>
            <w:r w:rsidRPr="00F77313">
              <w:rPr>
                <w:rFonts w:asciiTheme="minorHAnsi" w:hAnsiTheme="minorHAnsi" w:cstheme="minorHAnsi"/>
                <w:color w:val="808080" w:themeColor="background1" w:themeShade="80"/>
                <w:sz w:val="22"/>
                <w:szCs w:val="22"/>
              </w:rPr>
              <w:t xml:space="preserve">: </w:t>
            </w:r>
            <w:r w:rsidR="00F77313" w:rsidRPr="00F77313">
              <w:rPr>
                <w:rFonts w:asciiTheme="minorHAnsi" w:hAnsiTheme="minorHAnsi" w:cstheme="minorHAnsi"/>
                <w:color w:val="808080" w:themeColor="background1" w:themeShade="80"/>
                <w:sz w:val="22"/>
                <w:szCs w:val="22"/>
              </w:rPr>
              <w:t>No</w:t>
            </w:r>
            <w:r w:rsidRPr="00F77313">
              <w:rPr>
                <w:rFonts w:asciiTheme="minorHAnsi" w:hAnsiTheme="minorHAnsi" w:cstheme="minorHAnsi"/>
                <w:color w:val="808080" w:themeColor="background1" w:themeShade="80"/>
                <w:sz w:val="22"/>
                <w:szCs w:val="22"/>
              </w:rPr>
              <w:t>;</w:t>
            </w:r>
          </w:p>
          <w:p w14:paraId="354F35F5"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ieCA 1.0.1.0: No;</w:t>
            </w:r>
          </w:p>
          <w:p w14:paraId="3AD5D43E" w14:textId="6C71C4F8"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CRP-</w:t>
            </w:r>
            <w:r w:rsidR="00056FF7" w:rsidRPr="00F77313">
              <w:rPr>
                <w:rFonts w:asciiTheme="minorHAnsi" w:hAnsiTheme="minorHAnsi" w:cstheme="minorHAnsi"/>
                <w:color w:val="808080" w:themeColor="background1" w:themeShade="80"/>
                <w:sz w:val="22"/>
                <w:szCs w:val="22"/>
              </w:rPr>
              <w:t>5.5</w:t>
            </w:r>
            <w:r>
              <w:rPr>
                <w:rFonts w:asciiTheme="minorHAnsi" w:hAnsiTheme="minorHAnsi" w:cstheme="minorHAnsi"/>
                <w:color w:val="808080" w:themeColor="background1" w:themeShade="80"/>
                <w:sz w:val="22"/>
                <w:szCs w:val="22"/>
              </w:rPr>
              <w:t>.0</w:t>
            </w:r>
            <w:r w:rsidR="00056FF7" w:rsidRPr="00F77313">
              <w:rPr>
                <w:rFonts w:asciiTheme="minorHAnsi" w:hAnsiTheme="minorHAnsi" w:cstheme="minorHAnsi"/>
                <w:color w:val="808080" w:themeColor="background1" w:themeShade="80"/>
                <w:sz w:val="22"/>
                <w:szCs w:val="22"/>
              </w:rPr>
              <w:t>-v1.00: No;</w:t>
            </w:r>
          </w:p>
          <w:p w14:paraId="383C1901"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CS/MIS2_DATA: No;</w:t>
            </w:r>
          </w:p>
          <w:p w14:paraId="749803F7"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CS/RD2_DATA: No;</w:t>
            </w:r>
          </w:p>
          <w:p w14:paraId="4D5E4F00" w14:textId="06DD1B50" w:rsidR="00537C4A" w:rsidRPr="00056FF7" w:rsidRDefault="00056FF7" w:rsidP="00F77313">
            <w:pPr>
              <w:numPr>
                <w:ilvl w:val="0"/>
                <w:numId w:val="15"/>
              </w:numPr>
              <w:ind w:left="0" w:firstLine="0"/>
            </w:pPr>
            <w:r w:rsidRPr="00F77313">
              <w:rPr>
                <w:rFonts w:asciiTheme="minorHAnsi" w:hAnsiTheme="minorHAnsi" w:cstheme="minorHAnsi"/>
                <w:color w:val="808080" w:themeColor="background1" w:themeShade="80"/>
                <w:sz w:val="22"/>
                <w:szCs w:val="22"/>
              </w:rPr>
              <w:t>AES-P1 and NCTS-P5 Long-Lived “Legacy” (L3) Movements Study v1.40: No</w:t>
            </w:r>
            <w:bookmarkEnd w:id="2"/>
            <w:r w:rsidRPr="00F77313">
              <w:rPr>
                <w:rFonts w:asciiTheme="minorHAnsi" w:hAnsiTheme="minorHAnsi" w:cstheme="minorHAnsi"/>
                <w:color w:val="808080" w:themeColor="background1" w:themeShade="80"/>
                <w:sz w:val="22"/>
                <w:szCs w:val="22"/>
              </w:rPr>
              <w:t>.</w:t>
            </w:r>
            <w:bookmarkEnd w:id="3"/>
            <w:bookmarkEnd w:id="4"/>
            <w:bookmarkEnd w:id="5"/>
          </w:p>
        </w:tc>
      </w:tr>
    </w:tbl>
    <w:p w14:paraId="6C7F7D71" w14:textId="77777777" w:rsidR="00087CE5" w:rsidRDefault="00087CE5" w:rsidP="00C81770">
      <w:pPr>
        <w:rPr>
          <w:rFonts w:asciiTheme="minorHAnsi" w:hAnsiTheme="minorHAnsi" w:cs="Arial"/>
          <w:b/>
          <w:sz w:val="28"/>
          <w:szCs w:val="28"/>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7637"/>
      </w:tblGrid>
      <w:tr w:rsidR="009B4627" w:rsidRPr="006B1220" w14:paraId="2C329FDC" w14:textId="77777777" w:rsidTr="007755DA">
        <w:trPr>
          <w:trHeight w:val="1309"/>
        </w:trPr>
        <w:tc>
          <w:tcPr>
            <w:tcW w:w="2802" w:type="dxa"/>
          </w:tcPr>
          <w:p w14:paraId="430F3CFA" w14:textId="2D662C6A" w:rsidR="009B4627" w:rsidRPr="006B1220" w:rsidRDefault="001D0BB9" w:rsidP="009B4627">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6" w:name="ImpSPEEDECN"/>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bookmarkEnd w:id="6"/>
            <w:r w:rsidR="00187A44">
              <w:rPr>
                <w:rFonts w:asciiTheme="minorHAnsi" w:hAnsiTheme="minorHAnsi" w:cs="Arial"/>
                <w:sz w:val="22"/>
                <w:szCs w:val="22"/>
              </w:rPr>
              <w:t xml:space="preserve"> </w:t>
            </w:r>
            <w:r w:rsidR="00CE25C2">
              <w:rPr>
                <w:rFonts w:asciiTheme="minorHAnsi" w:hAnsiTheme="minorHAnsi" w:cs="Arial"/>
                <w:b/>
                <w:bCs/>
                <w:sz w:val="22"/>
                <w:szCs w:val="22"/>
              </w:rPr>
              <w:t>DDNTA-</w:t>
            </w:r>
            <w:r w:rsidR="00187A44" w:rsidRPr="00187A44">
              <w:rPr>
                <w:rFonts w:asciiTheme="minorHAnsi" w:hAnsiTheme="minorHAnsi" w:cs="Arial"/>
                <w:b/>
                <w:bCs/>
                <w:sz w:val="22"/>
                <w:szCs w:val="22"/>
              </w:rPr>
              <w:t>5.1</w:t>
            </w:r>
            <w:r w:rsidR="00300A4E">
              <w:rPr>
                <w:rFonts w:asciiTheme="minorHAnsi" w:hAnsiTheme="minorHAnsi" w:cs="Arial"/>
                <w:b/>
                <w:bCs/>
                <w:sz w:val="22"/>
                <w:szCs w:val="22"/>
              </w:rPr>
              <w:t>4.</w:t>
            </w:r>
            <w:r w:rsidR="00E92D5C">
              <w:rPr>
                <w:rFonts w:asciiTheme="minorHAnsi" w:hAnsiTheme="minorHAnsi" w:cs="Arial"/>
                <w:b/>
                <w:bCs/>
                <w:sz w:val="22"/>
                <w:szCs w:val="22"/>
              </w:rPr>
              <w:t>1-v1.00</w:t>
            </w:r>
            <w:r>
              <w:rPr>
                <w:rFonts w:asciiTheme="minorHAnsi" w:hAnsiTheme="minorHAnsi" w:cs="Arial"/>
                <w:b/>
                <w:bCs/>
                <w:sz w:val="22"/>
                <w:szCs w:val="22"/>
              </w:rPr>
              <w:t>, Main Document</w:t>
            </w:r>
          </w:p>
        </w:tc>
        <w:tc>
          <w:tcPr>
            <w:tcW w:w="6804" w:type="dxa"/>
          </w:tcPr>
          <w:p w14:paraId="3AA30C53" w14:textId="658F5FF1"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E20268">
              <w:rPr>
                <w:rFonts w:asciiTheme="minorHAnsi" w:hAnsiTheme="minorHAnsi" w:cs="Arial"/>
                <w:b/>
                <w:sz w:val="22"/>
                <w:szCs w:val="22"/>
              </w:rPr>
              <w:fldChar w:fldCharType="begin">
                <w:ffData>
                  <w:name w:val=""/>
                  <w:enabled/>
                  <w:calcOnExit w:val="0"/>
                  <w:checkBox>
                    <w:sizeAuto/>
                    <w:default w:val="1"/>
                  </w:checkBox>
                </w:ffData>
              </w:fldChar>
            </w:r>
            <w:r w:rsidR="00E20268">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00E20268">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E20268">
              <w:rPr>
                <w:rFonts w:asciiTheme="minorHAnsi" w:hAnsiTheme="minorHAnsi" w:cs="Arial"/>
                <w:b/>
                <w:sz w:val="20"/>
                <w:szCs w:val="20"/>
              </w:rPr>
              <w:fldChar w:fldCharType="begin">
                <w:ffData>
                  <w:name w:val=""/>
                  <w:enabled/>
                  <w:calcOnExit w:val="0"/>
                  <w:checkBox>
                    <w:sizeAuto/>
                    <w:default w:val="0"/>
                  </w:checkBox>
                </w:ffData>
              </w:fldChar>
            </w:r>
            <w:r w:rsidR="00E20268">
              <w:rPr>
                <w:rFonts w:asciiTheme="minorHAnsi" w:hAnsiTheme="minorHAnsi" w:cs="Arial"/>
                <w:b/>
                <w:sz w:val="20"/>
                <w:szCs w:val="20"/>
              </w:rPr>
              <w:instrText xml:space="preserve"> FORMCHECKBOX </w:instrText>
            </w:r>
            <w:r w:rsidR="00F2458C">
              <w:rPr>
                <w:rFonts w:asciiTheme="minorHAnsi" w:hAnsiTheme="minorHAnsi" w:cs="Arial"/>
                <w:b/>
                <w:sz w:val="20"/>
                <w:szCs w:val="20"/>
              </w:rPr>
            </w:r>
            <w:r w:rsidR="00F2458C">
              <w:rPr>
                <w:rFonts w:asciiTheme="minorHAnsi" w:hAnsiTheme="minorHAnsi" w:cs="Arial"/>
                <w:b/>
                <w:sz w:val="20"/>
                <w:szCs w:val="20"/>
              </w:rPr>
              <w:fldChar w:fldCharType="separate"/>
            </w:r>
            <w:r w:rsidR="00E20268">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132FA667" w14:textId="71B7EAF9" w:rsidR="00187A44" w:rsidRDefault="00F22CB5" w:rsidP="00187A44">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tc>
            </w:tr>
          </w:tbl>
          <w:p w14:paraId="3CAF4D3B" w14:textId="77777777" w:rsidR="009B4627" w:rsidRPr="00B62BD3" w:rsidRDefault="009B4627" w:rsidP="009B4627">
            <w:pPr>
              <w:spacing w:before="120"/>
              <w:rPr>
                <w:rFonts w:asciiTheme="minorHAnsi" w:hAnsiTheme="minorHAnsi" w:cs="Arial"/>
                <w:b/>
                <w:sz w:val="22"/>
                <w:szCs w:val="22"/>
              </w:rPr>
            </w:pPr>
          </w:p>
        </w:tc>
      </w:tr>
      <w:tr w:rsidR="00472D65" w:rsidRPr="00B62BD3" w14:paraId="5AD13947" w14:textId="77777777" w:rsidTr="00472D65">
        <w:trPr>
          <w:trHeight w:val="1309"/>
        </w:trPr>
        <w:tc>
          <w:tcPr>
            <w:tcW w:w="2802" w:type="dxa"/>
            <w:tcBorders>
              <w:top w:val="single" w:sz="4" w:space="0" w:color="auto"/>
              <w:left w:val="single" w:sz="4" w:space="0" w:color="auto"/>
              <w:bottom w:val="single" w:sz="4" w:space="0" w:color="auto"/>
              <w:right w:val="single" w:sz="4" w:space="0" w:color="auto"/>
            </w:tcBorders>
          </w:tcPr>
          <w:p w14:paraId="62B3D3F2" w14:textId="77777777" w:rsidR="00472D65" w:rsidRDefault="00472D65" w:rsidP="00B709A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Functional Specifications (FSS/BPM)</w:t>
            </w:r>
          </w:p>
          <w:p w14:paraId="27D6C9A0" w14:textId="77777777" w:rsidR="00472D65" w:rsidRDefault="00472D65" w:rsidP="00B709A8">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7601C960" w14:textId="77777777" w:rsidR="00472D65" w:rsidRPr="007D4634" w:rsidRDefault="00472D65" w:rsidP="00B709A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Medium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High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Very High</w:t>
            </w:r>
          </w:p>
          <w:p w14:paraId="3D97684D" w14:textId="77777777" w:rsidR="00472D65" w:rsidRPr="007D4634" w:rsidRDefault="00472D65" w:rsidP="00B709A8">
            <w:pPr>
              <w:spacing w:before="120"/>
              <w:rPr>
                <w:rFonts w:asciiTheme="minorHAnsi" w:hAnsiTheme="minorHAnsi" w:cs="Arial"/>
                <w:b/>
                <w:sz w:val="22"/>
                <w:szCs w:val="22"/>
              </w:rPr>
            </w:pPr>
            <w:r w:rsidRPr="007D4634">
              <w:rPr>
                <w:rFonts w:asciiTheme="minorHAnsi" w:hAnsiTheme="minorHAnsi" w:cs="Arial"/>
                <w:b/>
                <w:sz w:val="22"/>
                <w:szCs w:val="22"/>
              </w:rPr>
              <w:t>Short description</w:t>
            </w:r>
          </w:p>
          <w:tbl>
            <w:tblPr>
              <w:tblStyle w:val="TableGrid"/>
              <w:tblW w:w="7411" w:type="dxa"/>
              <w:tblLook w:val="04A0" w:firstRow="1" w:lastRow="0" w:firstColumn="1" w:lastColumn="0" w:noHBand="0" w:noVBand="1"/>
            </w:tblPr>
            <w:tblGrid>
              <w:gridCol w:w="7411"/>
            </w:tblGrid>
            <w:tr w:rsidR="00472D65" w14:paraId="4F5105FD" w14:textId="77777777" w:rsidTr="00B709A8">
              <w:tc>
                <w:tcPr>
                  <w:tcW w:w="7411" w:type="dxa"/>
                  <w:tcBorders>
                    <w:top w:val="single" w:sz="4" w:space="0" w:color="auto"/>
                    <w:left w:val="single" w:sz="4" w:space="0" w:color="auto"/>
                    <w:bottom w:val="single" w:sz="4" w:space="0" w:color="auto"/>
                    <w:right w:val="single" w:sz="4" w:space="0" w:color="auto"/>
                  </w:tcBorders>
                  <w:hideMark/>
                </w:tcPr>
                <w:p w14:paraId="748938B2" w14:textId="77777777" w:rsidR="00472D65" w:rsidRDefault="00472D65" w:rsidP="00B709A8">
                  <w:pPr>
                    <w:spacing w:before="120"/>
                    <w:rPr>
                      <w:rFonts w:asciiTheme="minorHAnsi" w:hAnsiTheme="minorHAnsi" w:cs="Arial"/>
                      <w:b/>
                      <w:sz w:val="22"/>
                      <w:szCs w:val="22"/>
                      <w:lang w:eastAsia="en-GB"/>
                    </w:rPr>
                  </w:pPr>
                  <w:r>
                    <w:rPr>
                      <w:rFonts w:asciiTheme="minorHAnsi" w:hAnsiTheme="minorHAnsi" w:cs="Arial"/>
                      <w:b/>
                      <w:sz w:val="22"/>
                      <w:szCs w:val="22"/>
                      <w:lang w:eastAsia="en-GB"/>
                    </w:rPr>
                    <w:t xml:space="preserve">The textual descriptions described in the Section 3 will be also transposed to the text of the </w:t>
                  </w:r>
                  <w:r w:rsidRPr="000049F8">
                    <w:rPr>
                      <w:rFonts w:asciiTheme="minorHAnsi" w:hAnsiTheme="minorHAnsi" w:cs="Arial"/>
                      <w:b/>
                      <w:i/>
                      <w:sz w:val="22"/>
                      <w:szCs w:val="22"/>
                      <w:lang w:eastAsia="en-GB"/>
                    </w:rPr>
                    <w:t>FSS-UCC NCTS Section I-BUSINESS PROCESS THREADS FOR CORE BUSINESS</w:t>
                  </w:r>
                  <w:r>
                    <w:rPr>
                      <w:rFonts w:asciiTheme="minorHAnsi" w:hAnsiTheme="minorHAnsi" w:cs="Arial"/>
                      <w:b/>
                      <w:sz w:val="22"/>
                      <w:szCs w:val="22"/>
                      <w:lang w:eastAsia="en-GB"/>
                    </w:rPr>
                    <w:t xml:space="preserve"> and of the BPM.</w:t>
                  </w:r>
                </w:p>
              </w:tc>
            </w:tr>
          </w:tbl>
          <w:p w14:paraId="725FA887" w14:textId="77777777" w:rsidR="00472D65" w:rsidRPr="00B62BD3" w:rsidRDefault="00472D65" w:rsidP="00B709A8">
            <w:pPr>
              <w:spacing w:before="120"/>
              <w:rPr>
                <w:rFonts w:asciiTheme="minorHAnsi" w:hAnsiTheme="minorHAnsi" w:cs="Arial"/>
                <w:b/>
                <w:sz w:val="22"/>
                <w:szCs w:val="22"/>
              </w:rPr>
            </w:pPr>
          </w:p>
        </w:tc>
      </w:tr>
    </w:tbl>
    <w:p w14:paraId="0F99B6D4" w14:textId="77777777" w:rsidR="00052177" w:rsidRDefault="00052177" w:rsidP="00A32D3E">
      <w:pPr>
        <w:rPr>
          <w:rFonts w:asciiTheme="minorHAnsi" w:hAnsiTheme="minorHAnsi" w:cs="Arial"/>
          <w:b/>
          <w:sz w:val="28"/>
          <w:szCs w:val="28"/>
        </w:rPr>
      </w:pPr>
    </w:p>
    <w:p w14:paraId="438B056C" w14:textId="73CCB7AA" w:rsidR="00A32D3E" w:rsidRPr="00A32D3E" w:rsidRDefault="00056FF7" w:rsidP="00A32D3E">
      <w:pPr>
        <w:rPr>
          <w:rFonts w:asciiTheme="minorHAnsi" w:hAnsiTheme="minorHAnsi" w:cs="Arial"/>
          <w:b/>
          <w:sz w:val="28"/>
          <w:szCs w:val="28"/>
        </w:rPr>
      </w:pPr>
      <w:r w:rsidRPr="00056FF7">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1835B2" w:rsidRPr="006B1220" w14:paraId="520AB720" w14:textId="77777777" w:rsidTr="001835B2">
        <w:trPr>
          <w:trHeight w:val="1664"/>
        </w:trPr>
        <w:tc>
          <w:tcPr>
            <w:tcW w:w="9634" w:type="dxa"/>
          </w:tcPr>
          <w:p w14:paraId="28D86770" w14:textId="0E51D207" w:rsidR="001835B2" w:rsidRDefault="001835B2" w:rsidP="003643E4">
            <w:pPr>
              <w:spacing w:before="120"/>
              <w:rPr>
                <w:rFonts w:asciiTheme="minorHAnsi" w:hAnsiTheme="minorHAnsi" w:cs="Arial"/>
                <w:sz w:val="22"/>
                <w:szCs w:val="22"/>
              </w:rPr>
            </w:pPr>
            <w:r>
              <w:rPr>
                <w:rFonts w:asciiTheme="minorHAnsi" w:hAnsiTheme="minorHAnsi" w:cs="Arial"/>
                <w:b/>
                <w:sz w:val="22"/>
                <w:szCs w:val="22"/>
              </w:rPr>
              <w:fldChar w:fldCharType="begin">
                <w:ffData>
                  <w:name w:val="ImpSMART"/>
                  <w:enabled/>
                  <w:calcOnExit w:val="0"/>
                  <w:checkBox>
                    <w:sizeAuto/>
                    <w:default w:val="1"/>
                  </w:checkBox>
                </w:ffData>
              </w:fldChar>
            </w:r>
            <w:bookmarkStart w:id="7" w:name="ImpSMART"/>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bookmarkEnd w:id="7"/>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2458C">
              <w:rPr>
                <w:rFonts w:asciiTheme="minorHAnsi" w:hAnsiTheme="minorHAnsi" w:cs="Arial"/>
                <w:b/>
                <w:sz w:val="22"/>
                <w:szCs w:val="22"/>
              </w:rPr>
            </w:r>
            <w:r w:rsidR="00F2458C">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1835B2" w:rsidRDefault="001835B2"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0"/>
            </w:tblGrid>
            <w:tr w:rsidR="001835B2" w14:paraId="3E285237" w14:textId="77777777" w:rsidTr="001835B2">
              <w:trPr>
                <w:trHeight w:val="738"/>
              </w:trPr>
              <w:tc>
                <w:tcPr>
                  <w:tcW w:w="9380" w:type="dxa"/>
                </w:tcPr>
                <w:p w14:paraId="09F604F1" w14:textId="013338DA" w:rsidR="001835B2" w:rsidRDefault="001835B2" w:rsidP="00F77313">
                  <w:pPr>
                    <w:spacing w:before="120"/>
                    <w:rPr>
                      <w:rFonts w:asciiTheme="minorHAnsi" w:hAnsiTheme="minorHAnsi" w:cs="Arial"/>
                      <w:b/>
                      <w:sz w:val="22"/>
                      <w:szCs w:val="22"/>
                    </w:rPr>
                  </w:pPr>
                  <w:r>
                    <w:rPr>
                      <w:rFonts w:asciiTheme="minorHAnsi" w:hAnsiTheme="minorHAnsi" w:cs="Arial"/>
                      <w:b/>
                      <w:sz w:val="22"/>
                      <w:szCs w:val="22"/>
                    </w:rPr>
                    <w:t xml:space="preserve">Likely no impact </w:t>
                  </w:r>
                  <w:r w:rsidRPr="00F77313">
                    <w:rPr>
                      <w:rFonts w:asciiTheme="minorHAnsi" w:hAnsiTheme="minorHAnsi" w:cs="Arial"/>
                      <w:sz w:val="22"/>
                      <w:szCs w:val="22"/>
                    </w:rPr>
                    <w:t>(maybe an update of the translated DDNTA Main Document?)</w:t>
                  </w:r>
                  <w:r>
                    <w:rPr>
                      <w:rFonts w:asciiTheme="minorHAnsi" w:hAnsiTheme="minorHAnsi" w:cs="Arial"/>
                      <w:b/>
                      <w:sz w:val="22"/>
                      <w:szCs w:val="22"/>
                    </w:rPr>
                    <w:t>.</w:t>
                  </w:r>
                </w:p>
              </w:tc>
            </w:tr>
          </w:tbl>
          <w:p w14:paraId="2BE6D874" w14:textId="77777777" w:rsidR="001835B2" w:rsidRPr="00B62BD3" w:rsidRDefault="001835B2" w:rsidP="003643E4">
            <w:pPr>
              <w:spacing w:before="120"/>
              <w:rPr>
                <w:rFonts w:asciiTheme="minorHAnsi" w:hAnsiTheme="minorHAnsi" w:cs="Arial"/>
                <w:b/>
                <w:sz w:val="22"/>
                <w:szCs w:val="22"/>
              </w:rPr>
            </w:pPr>
          </w:p>
        </w:tc>
      </w:tr>
    </w:tbl>
    <w:p w14:paraId="68EDCA96" w14:textId="77777777" w:rsidR="00F675F6" w:rsidRPr="00074158" w:rsidRDefault="00F675F6"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0E1C77EF" w:rsidR="00F27864" w:rsidRPr="006B1220" w:rsidRDefault="005B0620" w:rsidP="00B33167">
            <w:pPr>
              <w:spacing w:before="60"/>
              <w:rPr>
                <w:rFonts w:asciiTheme="minorHAnsi" w:hAnsiTheme="minorHAnsi" w:cs="Arial"/>
                <w:sz w:val="22"/>
                <w:szCs w:val="22"/>
              </w:rPr>
            </w:pPr>
            <w:r>
              <w:rPr>
                <w:rFonts w:asciiTheme="minorHAnsi" w:hAnsiTheme="minorHAnsi" w:cs="Arial"/>
                <w:sz w:val="22"/>
                <w:szCs w:val="22"/>
              </w:rPr>
              <w:t>1</w:t>
            </w:r>
            <w:r w:rsidR="00B33167">
              <w:rPr>
                <w:rFonts w:asciiTheme="minorHAnsi" w:hAnsiTheme="minorHAnsi" w:cs="Arial"/>
                <w:sz w:val="22"/>
                <w:szCs w:val="22"/>
              </w:rPr>
              <w:t>4</w:t>
            </w:r>
            <w:r w:rsidR="00056FF7">
              <w:rPr>
                <w:rFonts w:asciiTheme="minorHAnsi" w:hAnsiTheme="minorHAnsi" w:cs="Arial"/>
                <w:sz w:val="22"/>
                <w:szCs w:val="22"/>
              </w:rPr>
              <w:t>/1</w:t>
            </w:r>
            <w:r>
              <w:rPr>
                <w:rFonts w:asciiTheme="minorHAnsi" w:hAnsiTheme="minorHAnsi" w:cs="Arial"/>
                <w:sz w:val="22"/>
                <w:szCs w:val="22"/>
              </w:rPr>
              <w:t>2</w:t>
            </w:r>
            <w:r w:rsidR="00056FF7">
              <w:rPr>
                <w:rFonts w:asciiTheme="minorHAnsi" w:hAnsiTheme="minorHAnsi" w:cs="Arial"/>
                <w:sz w:val="22"/>
                <w:szCs w:val="22"/>
              </w:rPr>
              <w:t>/2021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AE250C" w:rsidRPr="00074158" w14:paraId="5F2082C3" w14:textId="77777777" w:rsidTr="571BEDCF">
        <w:trPr>
          <w:trHeight w:val="284"/>
        </w:trPr>
        <w:tc>
          <w:tcPr>
            <w:tcW w:w="1049" w:type="dxa"/>
          </w:tcPr>
          <w:p w14:paraId="7EB4FB25" w14:textId="1FC0D7B5" w:rsidR="00AE250C" w:rsidRPr="006B1220" w:rsidRDefault="00AE250C" w:rsidP="00AE250C">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0013AFB5" w14:textId="441FF6C6" w:rsidR="00AE250C" w:rsidRPr="006B1220" w:rsidRDefault="00AE250C" w:rsidP="00AE250C">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0E487093" w14:textId="6E755A42" w:rsidR="00AE250C" w:rsidRDefault="00AE250C" w:rsidP="00AE250C">
            <w:pPr>
              <w:spacing w:before="60"/>
              <w:rPr>
                <w:rFonts w:asciiTheme="minorHAnsi" w:hAnsiTheme="minorHAnsi" w:cs="Arial"/>
                <w:sz w:val="22"/>
                <w:szCs w:val="22"/>
              </w:rPr>
            </w:pPr>
            <w:r>
              <w:rPr>
                <w:rFonts w:asciiTheme="minorHAnsi" w:hAnsiTheme="minorHAnsi" w:cs="Arial"/>
                <w:noProof/>
                <w:sz w:val="22"/>
                <w:szCs w:val="22"/>
              </w:rPr>
              <w:t>14/12/2021</w:t>
            </w:r>
          </w:p>
        </w:tc>
        <w:tc>
          <w:tcPr>
            <w:tcW w:w="4535" w:type="dxa"/>
          </w:tcPr>
          <w:p w14:paraId="0C136543" w14:textId="77777777" w:rsidR="00AE250C" w:rsidRPr="006B1220" w:rsidRDefault="00AE250C" w:rsidP="00AE250C">
            <w:pPr>
              <w:spacing w:before="60"/>
              <w:rPr>
                <w:rFonts w:asciiTheme="minorHAnsi" w:hAnsiTheme="minorHAnsi" w:cs="Arial"/>
                <w:i/>
                <w:sz w:val="22"/>
                <w:szCs w:val="22"/>
              </w:rPr>
            </w:pPr>
          </w:p>
        </w:tc>
      </w:tr>
      <w:tr w:rsidR="00F2458C" w:rsidRPr="00074158" w14:paraId="0AAAC1D0" w14:textId="77777777" w:rsidTr="571BEDCF">
        <w:trPr>
          <w:trHeight w:val="284"/>
        </w:trPr>
        <w:tc>
          <w:tcPr>
            <w:tcW w:w="1049" w:type="dxa"/>
          </w:tcPr>
          <w:p w14:paraId="09ED8B1B" w14:textId="4EF023D7" w:rsidR="00F2458C" w:rsidRDefault="00F2458C" w:rsidP="00AE250C">
            <w:pPr>
              <w:spacing w:before="60"/>
              <w:rPr>
                <w:rFonts w:asciiTheme="minorHAnsi" w:hAnsiTheme="minorHAnsi" w:cs="Arial"/>
                <w:sz w:val="22"/>
                <w:szCs w:val="22"/>
                <w:lang w:val="de-DE"/>
              </w:rPr>
            </w:pPr>
            <w:r>
              <w:rPr>
                <w:rFonts w:asciiTheme="minorHAnsi" w:hAnsiTheme="minorHAnsi" w:cs="Arial"/>
                <w:sz w:val="22"/>
                <w:szCs w:val="22"/>
                <w:lang w:val="de-DE"/>
              </w:rPr>
              <w:t>v1</w:t>
            </w:r>
            <w:r>
              <w:rPr>
                <w:rFonts w:asciiTheme="minorHAnsi" w:hAnsiTheme="minorHAnsi" w:cs="Arial"/>
                <w:sz w:val="22"/>
                <w:szCs w:val="22"/>
                <w:lang w:val="de-DE"/>
              </w:rPr>
              <w:t>.</w:t>
            </w:r>
            <w:r>
              <w:rPr>
                <w:rFonts w:asciiTheme="minorHAnsi" w:hAnsiTheme="minorHAnsi" w:cs="Arial"/>
                <w:sz w:val="22"/>
                <w:szCs w:val="22"/>
                <w:lang w:val="de-DE"/>
              </w:rPr>
              <w:t>00</w:t>
            </w:r>
          </w:p>
        </w:tc>
        <w:tc>
          <w:tcPr>
            <w:tcW w:w="2603" w:type="dxa"/>
          </w:tcPr>
          <w:p w14:paraId="78FE46C0" w14:textId="0D3DBEE9" w:rsidR="00F2458C" w:rsidRDefault="00F2458C" w:rsidP="00AE250C">
            <w:pPr>
              <w:spacing w:before="60"/>
              <w:rPr>
                <w:rFonts w:asciiTheme="minorHAnsi" w:hAnsiTheme="minorHAnsi" w:cs="Arial"/>
                <w:sz w:val="22"/>
                <w:szCs w:val="22"/>
              </w:rPr>
            </w:pPr>
            <w:proofErr w:type="spellStart"/>
            <w:r>
              <w:rPr>
                <w:rFonts w:asciiTheme="minorHAnsi" w:hAnsiTheme="minorHAnsi" w:cs="Arial"/>
                <w:sz w:val="22"/>
                <w:szCs w:val="22"/>
              </w:rPr>
              <w:t>Sf</w:t>
            </w:r>
            <w:r>
              <w:rPr>
                <w:rFonts w:asciiTheme="minorHAnsi" w:hAnsiTheme="minorHAnsi" w:cs="Arial"/>
                <w:sz w:val="22"/>
                <w:szCs w:val="22"/>
              </w:rPr>
              <w:t>A</w:t>
            </w:r>
            <w:proofErr w:type="spellEnd"/>
            <w:r>
              <w:rPr>
                <w:rFonts w:asciiTheme="minorHAnsi" w:hAnsiTheme="minorHAnsi" w:cs="Arial"/>
                <w:sz w:val="22"/>
                <w:szCs w:val="22"/>
              </w:rPr>
              <w:t xml:space="preserve"> to NPMs</w:t>
            </w:r>
          </w:p>
        </w:tc>
        <w:tc>
          <w:tcPr>
            <w:tcW w:w="1418" w:type="dxa"/>
          </w:tcPr>
          <w:p w14:paraId="4DED1994" w14:textId="2A400B58" w:rsidR="00F2458C" w:rsidRDefault="00F2458C" w:rsidP="00AE250C">
            <w:pPr>
              <w:spacing w:before="60"/>
              <w:rPr>
                <w:rFonts w:asciiTheme="minorHAnsi" w:hAnsiTheme="minorHAnsi" w:cs="Arial"/>
                <w:noProof/>
                <w:sz w:val="22"/>
                <w:szCs w:val="22"/>
              </w:rPr>
            </w:pPr>
            <w:r>
              <w:rPr>
                <w:rFonts w:asciiTheme="minorHAnsi" w:hAnsiTheme="minorHAnsi" w:cs="Arial"/>
                <w:noProof/>
                <w:sz w:val="22"/>
                <w:szCs w:val="22"/>
              </w:rPr>
              <w:t>25</w:t>
            </w:r>
            <w:r>
              <w:rPr>
                <w:rFonts w:asciiTheme="minorHAnsi" w:hAnsiTheme="minorHAnsi" w:cs="Arial"/>
                <w:noProof/>
                <w:sz w:val="22"/>
                <w:szCs w:val="22"/>
              </w:rPr>
              <w:t>/</w:t>
            </w:r>
            <w:r>
              <w:rPr>
                <w:rFonts w:asciiTheme="minorHAnsi" w:hAnsiTheme="minorHAnsi" w:cs="Arial"/>
                <w:noProof/>
                <w:sz w:val="22"/>
                <w:szCs w:val="22"/>
              </w:rPr>
              <w:t>02</w:t>
            </w:r>
            <w:r>
              <w:rPr>
                <w:rFonts w:asciiTheme="minorHAnsi" w:hAnsiTheme="minorHAnsi" w:cs="Arial"/>
                <w:noProof/>
                <w:sz w:val="22"/>
                <w:szCs w:val="22"/>
              </w:rPr>
              <w:t>/202</w:t>
            </w:r>
            <w:r>
              <w:rPr>
                <w:rFonts w:asciiTheme="minorHAnsi" w:hAnsiTheme="minorHAnsi" w:cs="Arial"/>
                <w:noProof/>
                <w:sz w:val="22"/>
                <w:szCs w:val="22"/>
              </w:rPr>
              <w:t>2</w:t>
            </w:r>
          </w:p>
        </w:tc>
        <w:tc>
          <w:tcPr>
            <w:tcW w:w="4535" w:type="dxa"/>
          </w:tcPr>
          <w:p w14:paraId="1BFB16EA" w14:textId="4D703397" w:rsidR="00F2458C" w:rsidRPr="006B1220" w:rsidRDefault="00F2458C" w:rsidP="00AE250C">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F77313" w:rsidRDefault="00F77313" w:rsidP="004D5D73">
      <w:r>
        <w:separator/>
      </w:r>
    </w:p>
  </w:endnote>
  <w:endnote w:type="continuationSeparator" w:id="0">
    <w:p w14:paraId="5018236F" w14:textId="77777777" w:rsidR="00F77313" w:rsidRDefault="00F77313"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0D8FC" w14:textId="77777777" w:rsidR="00F2458C" w:rsidRDefault="00F245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F77313" w:rsidRPr="00C80B22" w14:paraId="0253C7CC" w14:textId="77777777" w:rsidTr="00C80B22">
      <w:tc>
        <w:tcPr>
          <w:tcW w:w="8188" w:type="dxa"/>
        </w:tcPr>
        <w:p w14:paraId="725FBF4A" w14:textId="323840DE" w:rsidR="00F77313" w:rsidRPr="00C80B22" w:rsidRDefault="00F77313"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2D2635">
            <w:rPr>
              <w:rFonts w:ascii="Arial" w:hAnsi="Arial" w:cs="Arial"/>
              <w:noProof/>
              <w:sz w:val="18"/>
              <w:szCs w:val="22"/>
              <w:lang w:eastAsia="en-US"/>
            </w:rPr>
            <w:t>RFC_NCTS_0119_CUSTDEV3-IAR-RTC52687-v</w:t>
          </w:r>
          <w:r w:rsidR="00F2458C">
            <w:rPr>
              <w:rFonts w:ascii="Arial" w:hAnsi="Arial" w:cs="Arial"/>
              <w:noProof/>
              <w:sz w:val="18"/>
              <w:szCs w:val="22"/>
              <w:lang w:val="en-US" w:eastAsia="en-US"/>
            </w:rPr>
            <w:t>1</w:t>
          </w:r>
          <w:r w:rsidR="002D2635">
            <w:rPr>
              <w:rFonts w:ascii="Arial" w:hAnsi="Arial" w:cs="Arial"/>
              <w:noProof/>
              <w:sz w:val="18"/>
              <w:szCs w:val="22"/>
              <w:lang w:eastAsia="en-US"/>
            </w:rPr>
            <w:t>.</w:t>
          </w:r>
          <w:r w:rsidR="00F2458C">
            <w:rPr>
              <w:rFonts w:ascii="Arial" w:hAnsi="Arial" w:cs="Arial"/>
              <w:noProof/>
              <w:sz w:val="18"/>
              <w:szCs w:val="22"/>
              <w:lang w:val="en-US" w:eastAsia="en-US"/>
            </w:rPr>
            <w:t>00</w:t>
          </w:r>
          <w:r w:rsidR="002D2635">
            <w:rPr>
              <w:rFonts w:ascii="Arial" w:hAnsi="Arial" w:cs="Arial"/>
              <w:noProof/>
              <w:sz w:val="18"/>
              <w:szCs w:val="22"/>
              <w:lang w:eastAsia="en-US"/>
            </w:rPr>
            <w:t>(Sf</w:t>
          </w:r>
          <w:r w:rsidR="00F2458C">
            <w:rPr>
              <w:rFonts w:ascii="Arial" w:hAnsi="Arial" w:cs="Arial"/>
              <w:noProof/>
              <w:sz w:val="18"/>
              <w:szCs w:val="22"/>
              <w:lang w:val="en-US" w:eastAsia="en-US"/>
            </w:rPr>
            <w:t>A</w:t>
          </w:r>
          <w:r w:rsidR="002D2635">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525" w:type="dxa"/>
        </w:tcPr>
        <w:p w14:paraId="5E3A6C26" w14:textId="749BCC74" w:rsidR="00F77313" w:rsidRPr="00C80B22" w:rsidRDefault="00F77313"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73143B">
            <w:rPr>
              <w:rFonts w:ascii="Arial" w:hAnsi="Arial" w:cs="Arial"/>
              <w:noProof/>
              <w:sz w:val="18"/>
              <w:szCs w:val="22"/>
              <w:lang w:eastAsia="en-US"/>
            </w:rPr>
            <w:t>3</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73143B">
            <w:rPr>
              <w:rFonts w:ascii="Arial" w:hAnsi="Arial" w:cs="Arial"/>
              <w:noProof/>
              <w:sz w:val="18"/>
              <w:szCs w:val="22"/>
              <w:lang w:eastAsia="en-US"/>
            </w:rPr>
            <w:t>3</w:t>
          </w:r>
          <w:r w:rsidRPr="00C80B22">
            <w:rPr>
              <w:rFonts w:ascii="Arial" w:hAnsi="Arial" w:cs="Arial"/>
              <w:sz w:val="18"/>
              <w:szCs w:val="22"/>
              <w:lang w:eastAsia="en-US"/>
            </w:rPr>
            <w:fldChar w:fldCharType="end"/>
          </w:r>
          <w:bookmarkStart w:id="8" w:name="_Ref175030069"/>
          <w:bookmarkStart w:id="9" w:name="_Toc176256264"/>
          <w:bookmarkStart w:id="10" w:name="_Toc268771938"/>
          <w:bookmarkStart w:id="11" w:name="_Ref175030083"/>
        </w:p>
      </w:tc>
    </w:tr>
    <w:bookmarkEnd w:id="8"/>
    <w:bookmarkEnd w:id="9"/>
    <w:bookmarkEnd w:id="10"/>
    <w:bookmarkEnd w:id="11"/>
  </w:tbl>
  <w:p w14:paraId="6324965A" w14:textId="77777777" w:rsidR="00F77313" w:rsidRPr="00C80B22" w:rsidRDefault="00F77313">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F77313" w:rsidRPr="00C80B22" w14:paraId="2DED1938" w14:textId="77777777" w:rsidTr="00983563">
      <w:tc>
        <w:tcPr>
          <w:tcW w:w="7899" w:type="dxa"/>
        </w:tcPr>
        <w:p w14:paraId="71EC7701" w14:textId="03B2BB41" w:rsidR="00F77313" w:rsidRPr="00C80B22" w:rsidRDefault="00F77313"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2D2635">
            <w:rPr>
              <w:rFonts w:ascii="Arial" w:hAnsi="Arial" w:cs="Arial"/>
              <w:noProof/>
              <w:sz w:val="18"/>
              <w:szCs w:val="22"/>
              <w:lang w:eastAsia="en-US"/>
            </w:rPr>
            <w:t>RFC_NCTS_0119_CUSTDEV3-IAR-RTC52687-v</w:t>
          </w:r>
          <w:r w:rsidR="00F2458C">
            <w:rPr>
              <w:rFonts w:ascii="Arial" w:hAnsi="Arial" w:cs="Arial"/>
              <w:noProof/>
              <w:sz w:val="18"/>
              <w:szCs w:val="22"/>
              <w:lang w:val="en-US" w:eastAsia="en-US"/>
            </w:rPr>
            <w:t>1</w:t>
          </w:r>
          <w:r w:rsidR="002D2635">
            <w:rPr>
              <w:rFonts w:ascii="Arial" w:hAnsi="Arial" w:cs="Arial"/>
              <w:noProof/>
              <w:sz w:val="18"/>
              <w:szCs w:val="22"/>
              <w:lang w:eastAsia="en-US"/>
            </w:rPr>
            <w:t>.</w:t>
          </w:r>
          <w:r w:rsidR="00F2458C">
            <w:rPr>
              <w:rFonts w:ascii="Arial" w:hAnsi="Arial" w:cs="Arial"/>
              <w:noProof/>
              <w:sz w:val="18"/>
              <w:szCs w:val="22"/>
              <w:lang w:val="en-US" w:eastAsia="en-US"/>
            </w:rPr>
            <w:t>00</w:t>
          </w:r>
          <w:r w:rsidR="002D2635">
            <w:rPr>
              <w:rFonts w:ascii="Arial" w:hAnsi="Arial" w:cs="Arial"/>
              <w:noProof/>
              <w:sz w:val="18"/>
              <w:szCs w:val="22"/>
              <w:lang w:eastAsia="en-US"/>
            </w:rPr>
            <w:t>(Sf</w:t>
          </w:r>
          <w:r w:rsidR="00F2458C">
            <w:rPr>
              <w:rFonts w:ascii="Arial" w:hAnsi="Arial" w:cs="Arial"/>
              <w:noProof/>
              <w:sz w:val="18"/>
              <w:szCs w:val="22"/>
              <w:lang w:val="en-US" w:eastAsia="en-US"/>
            </w:rPr>
            <w:t>A</w:t>
          </w:r>
          <w:r w:rsidR="002D2635">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848" w:type="dxa"/>
        </w:tcPr>
        <w:p w14:paraId="179E45EB" w14:textId="45608E58" w:rsidR="00F77313" w:rsidRPr="00C80B22" w:rsidRDefault="00F77313"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B33167">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B33167">
            <w:rPr>
              <w:rFonts w:ascii="Arial" w:hAnsi="Arial" w:cs="Arial"/>
              <w:noProof/>
              <w:sz w:val="18"/>
              <w:szCs w:val="22"/>
              <w:lang w:eastAsia="en-US"/>
            </w:rPr>
            <w:t>3</w:t>
          </w:r>
          <w:r w:rsidRPr="00C80B22">
            <w:rPr>
              <w:rFonts w:ascii="Arial" w:hAnsi="Arial" w:cs="Arial"/>
              <w:sz w:val="18"/>
              <w:szCs w:val="22"/>
              <w:lang w:eastAsia="en-US"/>
            </w:rPr>
            <w:fldChar w:fldCharType="end"/>
          </w:r>
        </w:p>
      </w:tc>
    </w:tr>
  </w:tbl>
  <w:p w14:paraId="7BED52CE" w14:textId="77777777" w:rsidR="00F77313" w:rsidRPr="00C80B22" w:rsidRDefault="00F77313">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F77313" w:rsidRDefault="00F77313" w:rsidP="004D5D73">
      <w:r>
        <w:separator/>
      </w:r>
    </w:p>
  </w:footnote>
  <w:footnote w:type="continuationSeparator" w:id="0">
    <w:p w14:paraId="357990E5" w14:textId="77777777" w:rsidR="00F77313" w:rsidRDefault="00F77313"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6F096" w14:textId="6BC8BECF" w:rsidR="00F77313" w:rsidRDefault="00F2458C">
    <w:pPr>
      <w:pStyle w:val="Header"/>
    </w:pPr>
    <w:r>
      <w:rPr>
        <w:noProof/>
      </w:rPr>
      <w:pict w14:anchorId="487C8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691001" o:spid="_x0000_s101378"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A526ADB" w:rsidR="00F77313" w:rsidRDefault="00F2458C" w:rsidP="00C80B22">
    <w:pPr>
      <w:pStyle w:val="Header"/>
      <w:jc w:val="both"/>
    </w:pPr>
    <w:r>
      <w:rPr>
        <w:noProof/>
      </w:rPr>
      <w:pict w14:anchorId="0FB7D4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691002" o:spid="_x0000_s101379"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F77313">
      <w:rPr>
        <w:noProof/>
        <w:lang w:val="en-US"/>
      </w:rPr>
      <w:tab/>
    </w:r>
    <w:r w:rsidR="00F77313">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268F9744" w:rsidR="00F77313" w:rsidRPr="00C80B22" w:rsidRDefault="00F2458C" w:rsidP="00871EB2">
    <w:pPr>
      <w:pStyle w:val="Header"/>
    </w:pPr>
    <w:r>
      <w:rPr>
        <w:noProof/>
      </w:rPr>
      <w:pict w14:anchorId="55E754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691000" o:spid="_x0000_s101377"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F77313">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A87F3D"/>
    <w:multiLevelType w:val="hybridMultilevel"/>
    <w:tmpl w:val="2EF82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4B6BC9"/>
    <w:multiLevelType w:val="hybridMultilevel"/>
    <w:tmpl w:val="19BE13B8"/>
    <w:lvl w:ilvl="0" w:tplc="7FA0B2AC">
      <w:numFmt w:val="bullet"/>
      <w:lvlText w:val="-"/>
      <w:lvlJc w:val="left"/>
      <w:pPr>
        <w:ind w:left="720" w:hanging="360"/>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EC103CA"/>
    <w:multiLevelType w:val="hybridMultilevel"/>
    <w:tmpl w:val="17405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EC2604"/>
    <w:multiLevelType w:val="hybridMultilevel"/>
    <w:tmpl w:val="66ECF9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4" w15:restartNumberingAfterBreak="0">
    <w:nsid w:val="6E627924"/>
    <w:multiLevelType w:val="hybridMultilevel"/>
    <w:tmpl w:val="F0C8D844"/>
    <w:lvl w:ilvl="0" w:tplc="5FC8DC74">
      <w:start w:val="1"/>
      <w:numFmt w:val="upperLetter"/>
      <w:lvlText w:val="%1)"/>
      <w:lvlJc w:val="left"/>
      <w:pPr>
        <w:ind w:left="360" w:hanging="360"/>
      </w:pPr>
      <w:rPr>
        <w:rFonts w:asciiTheme="minorHAnsi" w:hAnsiTheme="minorHAnsi" w:cstheme="minorHAnsi" w:hint="default"/>
        <w:b w:val="0"/>
        <w:bCs/>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9" w15:restartNumberingAfterBreak="0">
    <w:nsid w:val="771A6701"/>
    <w:multiLevelType w:val="hybridMultilevel"/>
    <w:tmpl w:val="797E33D2"/>
    <w:lvl w:ilvl="0" w:tplc="7A72F3A4">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16"/>
  </w:num>
  <w:num w:numId="2">
    <w:abstractNumId w:val="24"/>
  </w:num>
  <w:num w:numId="3">
    <w:abstractNumId w:val="21"/>
  </w:num>
  <w:num w:numId="4">
    <w:abstractNumId w:val="38"/>
  </w:num>
  <w:num w:numId="5">
    <w:abstractNumId w:val="5"/>
  </w:num>
  <w:num w:numId="6">
    <w:abstractNumId w:val="8"/>
  </w:num>
  <w:num w:numId="7">
    <w:abstractNumId w:val="0"/>
  </w:num>
  <w:num w:numId="8">
    <w:abstractNumId w:val="28"/>
  </w:num>
  <w:num w:numId="9">
    <w:abstractNumId w:val="35"/>
  </w:num>
  <w:num w:numId="10">
    <w:abstractNumId w:val="31"/>
  </w:num>
  <w:num w:numId="11">
    <w:abstractNumId w:val="3"/>
  </w:num>
  <w:num w:numId="12">
    <w:abstractNumId w:val="10"/>
  </w:num>
  <w:num w:numId="13">
    <w:abstractNumId w:val="18"/>
  </w:num>
  <w:num w:numId="14">
    <w:abstractNumId w:val="13"/>
  </w:num>
  <w:num w:numId="15">
    <w:abstractNumId w:val="20"/>
  </w:num>
  <w:num w:numId="16">
    <w:abstractNumId w:val="6"/>
  </w:num>
  <w:num w:numId="17">
    <w:abstractNumId w:val="29"/>
  </w:num>
  <w:num w:numId="18">
    <w:abstractNumId w:val="36"/>
  </w:num>
  <w:num w:numId="19">
    <w:abstractNumId w:val="11"/>
  </w:num>
  <w:num w:numId="20">
    <w:abstractNumId w:val="2"/>
  </w:num>
  <w:num w:numId="21">
    <w:abstractNumId w:val="7"/>
  </w:num>
  <w:num w:numId="22">
    <w:abstractNumId w:val="12"/>
  </w:num>
  <w:num w:numId="23">
    <w:abstractNumId w:val="30"/>
  </w:num>
  <w:num w:numId="24">
    <w:abstractNumId w:val="19"/>
  </w:num>
  <w:num w:numId="25">
    <w:abstractNumId w:val="15"/>
  </w:num>
  <w:num w:numId="26">
    <w:abstractNumId w:val="37"/>
  </w:num>
  <w:num w:numId="27">
    <w:abstractNumId w:val="33"/>
  </w:num>
  <w:num w:numId="28">
    <w:abstractNumId w:val="9"/>
  </w:num>
  <w:num w:numId="29">
    <w:abstractNumId w:val="32"/>
  </w:num>
  <w:num w:numId="30">
    <w:abstractNumId w:val="4"/>
  </w:num>
  <w:num w:numId="31">
    <w:abstractNumId w:val="14"/>
  </w:num>
  <w:num w:numId="32">
    <w:abstractNumId w:val="17"/>
  </w:num>
  <w:num w:numId="33">
    <w:abstractNumId w:val="26"/>
  </w:num>
  <w:num w:numId="34">
    <w:abstractNumId w:val="25"/>
  </w:num>
  <w:num w:numId="35">
    <w:abstractNumId w:val="34"/>
  </w:num>
  <w:num w:numId="36">
    <w:abstractNumId w:val="23"/>
  </w:num>
  <w:num w:numId="37">
    <w:abstractNumId w:val="20"/>
  </w:num>
  <w:num w:numId="38">
    <w:abstractNumId w:val="1"/>
  </w:num>
  <w:num w:numId="39">
    <w:abstractNumId w:val="27"/>
  </w:num>
  <w:num w:numId="40">
    <w:abstractNumId w:val="22"/>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01380"/>
    <o:shapelayout v:ext="edit">
      <o:idmap v:ext="edit" data="9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E4A"/>
    <w:rsid w:val="00010D19"/>
    <w:rsid w:val="00015C08"/>
    <w:rsid w:val="00017783"/>
    <w:rsid w:val="00032B11"/>
    <w:rsid w:val="000428A2"/>
    <w:rsid w:val="000433B1"/>
    <w:rsid w:val="00052177"/>
    <w:rsid w:val="00052CCA"/>
    <w:rsid w:val="00056FF7"/>
    <w:rsid w:val="0005709F"/>
    <w:rsid w:val="0005715E"/>
    <w:rsid w:val="00057E8A"/>
    <w:rsid w:val="00061A20"/>
    <w:rsid w:val="0006231B"/>
    <w:rsid w:val="00064B29"/>
    <w:rsid w:val="00065537"/>
    <w:rsid w:val="000655BA"/>
    <w:rsid w:val="00067A05"/>
    <w:rsid w:val="00071450"/>
    <w:rsid w:val="00071972"/>
    <w:rsid w:val="00074158"/>
    <w:rsid w:val="00074B5F"/>
    <w:rsid w:val="00087CE5"/>
    <w:rsid w:val="000900D6"/>
    <w:rsid w:val="000923B9"/>
    <w:rsid w:val="00095924"/>
    <w:rsid w:val="0009726D"/>
    <w:rsid w:val="000B22A3"/>
    <w:rsid w:val="000B4054"/>
    <w:rsid w:val="000B6770"/>
    <w:rsid w:val="000C0175"/>
    <w:rsid w:val="000D080D"/>
    <w:rsid w:val="000D6CCE"/>
    <w:rsid w:val="000D78E2"/>
    <w:rsid w:val="000E0DA8"/>
    <w:rsid w:val="000E386F"/>
    <w:rsid w:val="000F0E2B"/>
    <w:rsid w:val="00101FBC"/>
    <w:rsid w:val="00116D54"/>
    <w:rsid w:val="0012244C"/>
    <w:rsid w:val="0012467D"/>
    <w:rsid w:val="001249FA"/>
    <w:rsid w:val="0012740D"/>
    <w:rsid w:val="0013094B"/>
    <w:rsid w:val="00131CEE"/>
    <w:rsid w:val="001330CE"/>
    <w:rsid w:val="0013661B"/>
    <w:rsid w:val="00137A26"/>
    <w:rsid w:val="0015720D"/>
    <w:rsid w:val="00160190"/>
    <w:rsid w:val="00164E27"/>
    <w:rsid w:val="0016576D"/>
    <w:rsid w:val="00165F0F"/>
    <w:rsid w:val="00166176"/>
    <w:rsid w:val="00180F9A"/>
    <w:rsid w:val="00181E6C"/>
    <w:rsid w:val="001835B2"/>
    <w:rsid w:val="00183A04"/>
    <w:rsid w:val="00187A44"/>
    <w:rsid w:val="001907F2"/>
    <w:rsid w:val="001924D6"/>
    <w:rsid w:val="0019490C"/>
    <w:rsid w:val="00196023"/>
    <w:rsid w:val="001A21B8"/>
    <w:rsid w:val="001A303D"/>
    <w:rsid w:val="001A7DAD"/>
    <w:rsid w:val="001B6C1D"/>
    <w:rsid w:val="001B6ED1"/>
    <w:rsid w:val="001C2E11"/>
    <w:rsid w:val="001D0BB9"/>
    <w:rsid w:val="001E1272"/>
    <w:rsid w:val="001E2A55"/>
    <w:rsid w:val="001E5B44"/>
    <w:rsid w:val="001F16BA"/>
    <w:rsid w:val="001F4D21"/>
    <w:rsid w:val="001F6035"/>
    <w:rsid w:val="00200A7C"/>
    <w:rsid w:val="0020360F"/>
    <w:rsid w:val="00203BAB"/>
    <w:rsid w:val="00203EB4"/>
    <w:rsid w:val="00206DAD"/>
    <w:rsid w:val="00210236"/>
    <w:rsid w:val="00214C34"/>
    <w:rsid w:val="00215D63"/>
    <w:rsid w:val="00223622"/>
    <w:rsid w:val="00231261"/>
    <w:rsid w:val="002337D9"/>
    <w:rsid w:val="00233D30"/>
    <w:rsid w:val="0024726A"/>
    <w:rsid w:val="00247FB7"/>
    <w:rsid w:val="00250352"/>
    <w:rsid w:val="0025617A"/>
    <w:rsid w:val="0027041C"/>
    <w:rsid w:val="00275EC1"/>
    <w:rsid w:val="00277E44"/>
    <w:rsid w:val="002816D9"/>
    <w:rsid w:val="002817A3"/>
    <w:rsid w:val="00284E70"/>
    <w:rsid w:val="002903ED"/>
    <w:rsid w:val="00292E8D"/>
    <w:rsid w:val="002971EC"/>
    <w:rsid w:val="002A3C32"/>
    <w:rsid w:val="002A4909"/>
    <w:rsid w:val="002A5F83"/>
    <w:rsid w:val="002A6300"/>
    <w:rsid w:val="002A7248"/>
    <w:rsid w:val="002C2DA2"/>
    <w:rsid w:val="002C3DCA"/>
    <w:rsid w:val="002D2635"/>
    <w:rsid w:val="002E2D03"/>
    <w:rsid w:val="002E31BA"/>
    <w:rsid w:val="002E4D2D"/>
    <w:rsid w:val="002E553F"/>
    <w:rsid w:val="002F2484"/>
    <w:rsid w:val="002F6323"/>
    <w:rsid w:val="002F6E78"/>
    <w:rsid w:val="00300A4E"/>
    <w:rsid w:val="0031017C"/>
    <w:rsid w:val="00310A22"/>
    <w:rsid w:val="00322297"/>
    <w:rsid w:val="003270D0"/>
    <w:rsid w:val="00334FC1"/>
    <w:rsid w:val="0033630D"/>
    <w:rsid w:val="003371B5"/>
    <w:rsid w:val="00352F46"/>
    <w:rsid w:val="0035791E"/>
    <w:rsid w:val="003643E4"/>
    <w:rsid w:val="00365DAE"/>
    <w:rsid w:val="00370380"/>
    <w:rsid w:val="00376145"/>
    <w:rsid w:val="003939E3"/>
    <w:rsid w:val="003C4B42"/>
    <w:rsid w:val="003D45EC"/>
    <w:rsid w:val="003D4A7A"/>
    <w:rsid w:val="003E07C8"/>
    <w:rsid w:val="003E6E59"/>
    <w:rsid w:val="003E7757"/>
    <w:rsid w:val="003F44CE"/>
    <w:rsid w:val="00402055"/>
    <w:rsid w:val="00406E5B"/>
    <w:rsid w:val="00411BDF"/>
    <w:rsid w:val="00412CAB"/>
    <w:rsid w:val="00414D09"/>
    <w:rsid w:val="00415E75"/>
    <w:rsid w:val="004242E9"/>
    <w:rsid w:val="00424F6C"/>
    <w:rsid w:val="00426063"/>
    <w:rsid w:val="0043072E"/>
    <w:rsid w:val="00430D2A"/>
    <w:rsid w:val="0043526F"/>
    <w:rsid w:val="00440A1A"/>
    <w:rsid w:val="00442114"/>
    <w:rsid w:val="00442F85"/>
    <w:rsid w:val="004444E8"/>
    <w:rsid w:val="00444D23"/>
    <w:rsid w:val="004508BA"/>
    <w:rsid w:val="0045336F"/>
    <w:rsid w:val="0046158E"/>
    <w:rsid w:val="00466D6C"/>
    <w:rsid w:val="00472022"/>
    <w:rsid w:val="00472D65"/>
    <w:rsid w:val="0047520F"/>
    <w:rsid w:val="004754AC"/>
    <w:rsid w:val="00475C22"/>
    <w:rsid w:val="004900EF"/>
    <w:rsid w:val="00491953"/>
    <w:rsid w:val="004A077A"/>
    <w:rsid w:val="004B4C08"/>
    <w:rsid w:val="004C147E"/>
    <w:rsid w:val="004C1DBF"/>
    <w:rsid w:val="004C1FA2"/>
    <w:rsid w:val="004C3088"/>
    <w:rsid w:val="004C6FCC"/>
    <w:rsid w:val="004D340A"/>
    <w:rsid w:val="004D5D73"/>
    <w:rsid w:val="004F0391"/>
    <w:rsid w:val="004F301C"/>
    <w:rsid w:val="005008F7"/>
    <w:rsid w:val="005017F3"/>
    <w:rsid w:val="005035F1"/>
    <w:rsid w:val="005125E3"/>
    <w:rsid w:val="005133CE"/>
    <w:rsid w:val="0051642D"/>
    <w:rsid w:val="00525655"/>
    <w:rsid w:val="00527F05"/>
    <w:rsid w:val="00532AF4"/>
    <w:rsid w:val="00537C4A"/>
    <w:rsid w:val="0054138C"/>
    <w:rsid w:val="00542BF0"/>
    <w:rsid w:val="00543370"/>
    <w:rsid w:val="005532F6"/>
    <w:rsid w:val="00553334"/>
    <w:rsid w:val="005550F5"/>
    <w:rsid w:val="00556454"/>
    <w:rsid w:val="0055690A"/>
    <w:rsid w:val="00562DE8"/>
    <w:rsid w:val="005658DD"/>
    <w:rsid w:val="00574762"/>
    <w:rsid w:val="00576CAB"/>
    <w:rsid w:val="00583E84"/>
    <w:rsid w:val="00587EF8"/>
    <w:rsid w:val="00593F4D"/>
    <w:rsid w:val="0059561B"/>
    <w:rsid w:val="005A1578"/>
    <w:rsid w:val="005A7AEC"/>
    <w:rsid w:val="005B0620"/>
    <w:rsid w:val="005B2D28"/>
    <w:rsid w:val="005B3A91"/>
    <w:rsid w:val="005B55E7"/>
    <w:rsid w:val="005B6FCF"/>
    <w:rsid w:val="005C2CE6"/>
    <w:rsid w:val="005C6F8C"/>
    <w:rsid w:val="005D0FF8"/>
    <w:rsid w:val="005D22A8"/>
    <w:rsid w:val="005D3345"/>
    <w:rsid w:val="005D6BA9"/>
    <w:rsid w:val="005E04E4"/>
    <w:rsid w:val="005E1A02"/>
    <w:rsid w:val="005E59D9"/>
    <w:rsid w:val="005E6A3F"/>
    <w:rsid w:val="005F4C5F"/>
    <w:rsid w:val="005F6D4E"/>
    <w:rsid w:val="005F7EF0"/>
    <w:rsid w:val="006166B1"/>
    <w:rsid w:val="00624673"/>
    <w:rsid w:val="00624E13"/>
    <w:rsid w:val="006310F8"/>
    <w:rsid w:val="0063342C"/>
    <w:rsid w:val="00641A0A"/>
    <w:rsid w:val="00642EE1"/>
    <w:rsid w:val="006444DC"/>
    <w:rsid w:val="006448D0"/>
    <w:rsid w:val="00661844"/>
    <w:rsid w:val="00661933"/>
    <w:rsid w:val="006620C1"/>
    <w:rsid w:val="006663E5"/>
    <w:rsid w:val="0067100F"/>
    <w:rsid w:val="006762DF"/>
    <w:rsid w:val="00682AD4"/>
    <w:rsid w:val="0069349F"/>
    <w:rsid w:val="00697E32"/>
    <w:rsid w:val="006B1220"/>
    <w:rsid w:val="006B3511"/>
    <w:rsid w:val="006B588E"/>
    <w:rsid w:val="006C5DC8"/>
    <w:rsid w:val="006D02FA"/>
    <w:rsid w:val="006D09C3"/>
    <w:rsid w:val="006D1355"/>
    <w:rsid w:val="006D6CE6"/>
    <w:rsid w:val="006E14CE"/>
    <w:rsid w:val="006E26B8"/>
    <w:rsid w:val="006E2F97"/>
    <w:rsid w:val="006F35D5"/>
    <w:rsid w:val="007072E8"/>
    <w:rsid w:val="0071143E"/>
    <w:rsid w:val="007233E5"/>
    <w:rsid w:val="0073143B"/>
    <w:rsid w:val="00734FF9"/>
    <w:rsid w:val="007445B8"/>
    <w:rsid w:val="00744DBB"/>
    <w:rsid w:val="00744EC1"/>
    <w:rsid w:val="007524C5"/>
    <w:rsid w:val="0075309F"/>
    <w:rsid w:val="0076191F"/>
    <w:rsid w:val="00764186"/>
    <w:rsid w:val="00764E4C"/>
    <w:rsid w:val="00766A37"/>
    <w:rsid w:val="00767CDA"/>
    <w:rsid w:val="0077316B"/>
    <w:rsid w:val="007755DA"/>
    <w:rsid w:val="00776056"/>
    <w:rsid w:val="00784E04"/>
    <w:rsid w:val="00785472"/>
    <w:rsid w:val="00792EA1"/>
    <w:rsid w:val="00794CED"/>
    <w:rsid w:val="007B0B4C"/>
    <w:rsid w:val="007B2311"/>
    <w:rsid w:val="007C1293"/>
    <w:rsid w:val="007C182E"/>
    <w:rsid w:val="007D2580"/>
    <w:rsid w:val="007D5A59"/>
    <w:rsid w:val="007D7D92"/>
    <w:rsid w:val="007E42AD"/>
    <w:rsid w:val="007F4987"/>
    <w:rsid w:val="00801520"/>
    <w:rsid w:val="00803A90"/>
    <w:rsid w:val="00804D12"/>
    <w:rsid w:val="008058FA"/>
    <w:rsid w:val="00810CA2"/>
    <w:rsid w:val="0081323B"/>
    <w:rsid w:val="008163F3"/>
    <w:rsid w:val="00830203"/>
    <w:rsid w:val="00832408"/>
    <w:rsid w:val="00837A0F"/>
    <w:rsid w:val="00846B19"/>
    <w:rsid w:val="008478F6"/>
    <w:rsid w:val="00867926"/>
    <w:rsid w:val="00871EB2"/>
    <w:rsid w:val="00873843"/>
    <w:rsid w:val="00876058"/>
    <w:rsid w:val="00880CD0"/>
    <w:rsid w:val="008847D4"/>
    <w:rsid w:val="00886FC2"/>
    <w:rsid w:val="00891486"/>
    <w:rsid w:val="008942B1"/>
    <w:rsid w:val="008A1EE6"/>
    <w:rsid w:val="008B6AE8"/>
    <w:rsid w:val="008B77D2"/>
    <w:rsid w:val="008C3A83"/>
    <w:rsid w:val="008C3F12"/>
    <w:rsid w:val="008D2A70"/>
    <w:rsid w:val="008D3101"/>
    <w:rsid w:val="008E0BCA"/>
    <w:rsid w:val="008E40C9"/>
    <w:rsid w:val="008E74E0"/>
    <w:rsid w:val="0090146D"/>
    <w:rsid w:val="00901D8D"/>
    <w:rsid w:val="00902CA7"/>
    <w:rsid w:val="00906339"/>
    <w:rsid w:val="00911666"/>
    <w:rsid w:val="00914A03"/>
    <w:rsid w:val="00914B08"/>
    <w:rsid w:val="00921FC1"/>
    <w:rsid w:val="009261D5"/>
    <w:rsid w:val="0094004B"/>
    <w:rsid w:val="009439BD"/>
    <w:rsid w:val="00943DDF"/>
    <w:rsid w:val="009500A3"/>
    <w:rsid w:val="00965026"/>
    <w:rsid w:val="00973C4B"/>
    <w:rsid w:val="00976630"/>
    <w:rsid w:val="00977309"/>
    <w:rsid w:val="00983563"/>
    <w:rsid w:val="00991EA8"/>
    <w:rsid w:val="009A25A6"/>
    <w:rsid w:val="009A45C8"/>
    <w:rsid w:val="009A74CF"/>
    <w:rsid w:val="009B1024"/>
    <w:rsid w:val="009B3390"/>
    <w:rsid w:val="009B3C7B"/>
    <w:rsid w:val="009B4385"/>
    <w:rsid w:val="009B4627"/>
    <w:rsid w:val="009C5058"/>
    <w:rsid w:val="009C607B"/>
    <w:rsid w:val="009D0772"/>
    <w:rsid w:val="009D1AB0"/>
    <w:rsid w:val="009D5B07"/>
    <w:rsid w:val="009E38C4"/>
    <w:rsid w:val="009F7F89"/>
    <w:rsid w:val="00A0134D"/>
    <w:rsid w:val="00A03BF3"/>
    <w:rsid w:val="00A073A2"/>
    <w:rsid w:val="00A13716"/>
    <w:rsid w:val="00A15060"/>
    <w:rsid w:val="00A32667"/>
    <w:rsid w:val="00A32D3E"/>
    <w:rsid w:val="00A37C91"/>
    <w:rsid w:val="00A41143"/>
    <w:rsid w:val="00A43E22"/>
    <w:rsid w:val="00A4529F"/>
    <w:rsid w:val="00A457AF"/>
    <w:rsid w:val="00A520D8"/>
    <w:rsid w:val="00A61A92"/>
    <w:rsid w:val="00A66D42"/>
    <w:rsid w:val="00A709B0"/>
    <w:rsid w:val="00A7459B"/>
    <w:rsid w:val="00A8294B"/>
    <w:rsid w:val="00A84840"/>
    <w:rsid w:val="00A84FA7"/>
    <w:rsid w:val="00A90A62"/>
    <w:rsid w:val="00A928F0"/>
    <w:rsid w:val="00AA6B5E"/>
    <w:rsid w:val="00AA7DE0"/>
    <w:rsid w:val="00AB7843"/>
    <w:rsid w:val="00AC1CE2"/>
    <w:rsid w:val="00AC540E"/>
    <w:rsid w:val="00AC774F"/>
    <w:rsid w:val="00AD6119"/>
    <w:rsid w:val="00AE02FA"/>
    <w:rsid w:val="00AE0631"/>
    <w:rsid w:val="00AE250C"/>
    <w:rsid w:val="00AE2774"/>
    <w:rsid w:val="00AE5C2F"/>
    <w:rsid w:val="00AE6758"/>
    <w:rsid w:val="00AF4173"/>
    <w:rsid w:val="00B04E76"/>
    <w:rsid w:val="00B11943"/>
    <w:rsid w:val="00B15FD7"/>
    <w:rsid w:val="00B1683E"/>
    <w:rsid w:val="00B25C97"/>
    <w:rsid w:val="00B25CEC"/>
    <w:rsid w:val="00B320DA"/>
    <w:rsid w:val="00B33167"/>
    <w:rsid w:val="00B443CE"/>
    <w:rsid w:val="00B57346"/>
    <w:rsid w:val="00B62BD3"/>
    <w:rsid w:val="00B64A46"/>
    <w:rsid w:val="00B85C90"/>
    <w:rsid w:val="00B9607A"/>
    <w:rsid w:val="00B9732F"/>
    <w:rsid w:val="00BB1784"/>
    <w:rsid w:val="00BC02D9"/>
    <w:rsid w:val="00BE1A5F"/>
    <w:rsid w:val="00BE37D8"/>
    <w:rsid w:val="00BE573E"/>
    <w:rsid w:val="00BE7273"/>
    <w:rsid w:val="00C001F9"/>
    <w:rsid w:val="00C045DC"/>
    <w:rsid w:val="00C05C44"/>
    <w:rsid w:val="00C17EB1"/>
    <w:rsid w:val="00C2071E"/>
    <w:rsid w:val="00C20993"/>
    <w:rsid w:val="00C2125F"/>
    <w:rsid w:val="00C22E75"/>
    <w:rsid w:val="00C24949"/>
    <w:rsid w:val="00C25BCC"/>
    <w:rsid w:val="00C260E3"/>
    <w:rsid w:val="00C32F8D"/>
    <w:rsid w:val="00C35F38"/>
    <w:rsid w:val="00C3601F"/>
    <w:rsid w:val="00C42ABC"/>
    <w:rsid w:val="00C4419B"/>
    <w:rsid w:val="00C61660"/>
    <w:rsid w:val="00C62FB6"/>
    <w:rsid w:val="00C754F5"/>
    <w:rsid w:val="00C80B22"/>
    <w:rsid w:val="00C81770"/>
    <w:rsid w:val="00C843A0"/>
    <w:rsid w:val="00C84C82"/>
    <w:rsid w:val="00C9095F"/>
    <w:rsid w:val="00CA15B9"/>
    <w:rsid w:val="00CA1E59"/>
    <w:rsid w:val="00CA2185"/>
    <w:rsid w:val="00CB2680"/>
    <w:rsid w:val="00CB3A4A"/>
    <w:rsid w:val="00CC490D"/>
    <w:rsid w:val="00CC6326"/>
    <w:rsid w:val="00CD16D8"/>
    <w:rsid w:val="00CE056E"/>
    <w:rsid w:val="00CE25C2"/>
    <w:rsid w:val="00CE4C66"/>
    <w:rsid w:val="00CF4AB6"/>
    <w:rsid w:val="00D00844"/>
    <w:rsid w:val="00D062A5"/>
    <w:rsid w:val="00D073F1"/>
    <w:rsid w:val="00D140AB"/>
    <w:rsid w:val="00D15194"/>
    <w:rsid w:val="00D17DDD"/>
    <w:rsid w:val="00D23122"/>
    <w:rsid w:val="00D2441A"/>
    <w:rsid w:val="00D32A8C"/>
    <w:rsid w:val="00D3426D"/>
    <w:rsid w:val="00D347FE"/>
    <w:rsid w:val="00D37D40"/>
    <w:rsid w:val="00D467E6"/>
    <w:rsid w:val="00D518B4"/>
    <w:rsid w:val="00D57919"/>
    <w:rsid w:val="00D66B07"/>
    <w:rsid w:val="00D73CC3"/>
    <w:rsid w:val="00D82838"/>
    <w:rsid w:val="00D84085"/>
    <w:rsid w:val="00D86AF5"/>
    <w:rsid w:val="00D97587"/>
    <w:rsid w:val="00D97FA6"/>
    <w:rsid w:val="00DB2AAA"/>
    <w:rsid w:val="00DC37DC"/>
    <w:rsid w:val="00DE1561"/>
    <w:rsid w:val="00DE2A87"/>
    <w:rsid w:val="00DE67DA"/>
    <w:rsid w:val="00DE76DB"/>
    <w:rsid w:val="00DF0B5C"/>
    <w:rsid w:val="00DF3470"/>
    <w:rsid w:val="00DF35CD"/>
    <w:rsid w:val="00DF479C"/>
    <w:rsid w:val="00E020A4"/>
    <w:rsid w:val="00E0608F"/>
    <w:rsid w:val="00E12EC3"/>
    <w:rsid w:val="00E14399"/>
    <w:rsid w:val="00E16293"/>
    <w:rsid w:val="00E174DA"/>
    <w:rsid w:val="00E20268"/>
    <w:rsid w:val="00E24D98"/>
    <w:rsid w:val="00E2743B"/>
    <w:rsid w:val="00E32828"/>
    <w:rsid w:val="00E41A13"/>
    <w:rsid w:val="00E42749"/>
    <w:rsid w:val="00E51B39"/>
    <w:rsid w:val="00E53DC3"/>
    <w:rsid w:val="00E55C87"/>
    <w:rsid w:val="00E570A3"/>
    <w:rsid w:val="00E718B0"/>
    <w:rsid w:val="00E73831"/>
    <w:rsid w:val="00E85E6B"/>
    <w:rsid w:val="00E86269"/>
    <w:rsid w:val="00E87A28"/>
    <w:rsid w:val="00E92D5C"/>
    <w:rsid w:val="00E92DD1"/>
    <w:rsid w:val="00E95A83"/>
    <w:rsid w:val="00EA4767"/>
    <w:rsid w:val="00EA621B"/>
    <w:rsid w:val="00EA6D3B"/>
    <w:rsid w:val="00EB1824"/>
    <w:rsid w:val="00EB1D3E"/>
    <w:rsid w:val="00EB22A0"/>
    <w:rsid w:val="00EC37F6"/>
    <w:rsid w:val="00ED4F3D"/>
    <w:rsid w:val="00ED74FF"/>
    <w:rsid w:val="00EE653F"/>
    <w:rsid w:val="00EE7CA2"/>
    <w:rsid w:val="00EF3A27"/>
    <w:rsid w:val="00EF4A90"/>
    <w:rsid w:val="00F16C87"/>
    <w:rsid w:val="00F17321"/>
    <w:rsid w:val="00F20C7A"/>
    <w:rsid w:val="00F22CB5"/>
    <w:rsid w:val="00F24392"/>
    <w:rsid w:val="00F2458C"/>
    <w:rsid w:val="00F24B4D"/>
    <w:rsid w:val="00F27864"/>
    <w:rsid w:val="00F3160D"/>
    <w:rsid w:val="00F347A0"/>
    <w:rsid w:val="00F37D0C"/>
    <w:rsid w:val="00F46399"/>
    <w:rsid w:val="00F46803"/>
    <w:rsid w:val="00F6488F"/>
    <w:rsid w:val="00F66097"/>
    <w:rsid w:val="00F66454"/>
    <w:rsid w:val="00F675F6"/>
    <w:rsid w:val="00F77313"/>
    <w:rsid w:val="00F77744"/>
    <w:rsid w:val="00F83139"/>
    <w:rsid w:val="00F94A9D"/>
    <w:rsid w:val="00F95774"/>
    <w:rsid w:val="00F96655"/>
    <w:rsid w:val="00F97504"/>
    <w:rsid w:val="00F97D7D"/>
    <w:rsid w:val="00F97DAA"/>
    <w:rsid w:val="00F97F15"/>
    <w:rsid w:val="00FA3CD0"/>
    <w:rsid w:val="00FA4A84"/>
    <w:rsid w:val="00FB1178"/>
    <w:rsid w:val="00FB698B"/>
    <w:rsid w:val="00FB7DB7"/>
    <w:rsid w:val="00FC1301"/>
    <w:rsid w:val="00FE4EC9"/>
    <w:rsid w:val="00FF35C3"/>
    <w:rsid w:val="00FF78E1"/>
    <w:rsid w:val="07EEE04D"/>
    <w:rsid w:val="453152DA"/>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2168013">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29447444">
      <w:bodyDiv w:val="1"/>
      <w:marLeft w:val="0"/>
      <w:marRight w:val="0"/>
      <w:marTop w:val="0"/>
      <w:marBottom w:val="0"/>
      <w:divBdr>
        <w:top w:val="none" w:sz="0" w:space="0" w:color="auto"/>
        <w:left w:val="none" w:sz="0" w:space="0" w:color="auto"/>
        <w:bottom w:val="none" w:sz="0" w:space="0" w:color="auto"/>
        <w:right w:val="none" w:sz="0" w:space="0" w:color="auto"/>
      </w:divBdr>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6998">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4388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34CF7E-14AB-43A2-B21F-0F8332BFD441}">
  <ds:schemaRefs>
    <ds:schemaRef ds:uri="http://purl.org/dc/dcmitype/"/>
    <ds:schemaRef ds:uri="http://schemas.openxmlformats.org/package/2006/metadata/core-properties"/>
    <ds:schemaRef ds:uri="94ecd273-0abb-44cd-abc1-ea712a9f597c"/>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25a5aa76-4b22-43c3-9bb9-6f2fb36d90b5"/>
    <ds:schemaRef ds:uri="http://purl.org/dc/terms/"/>
    <ds:schemaRef ds:uri="http://purl.org/dc/elements/1.1/"/>
  </ds:schemaRefs>
</ds:datastoreItem>
</file>

<file path=customXml/itemProps2.xml><?xml version="1.0" encoding="utf-8"?>
<ds:datastoreItem xmlns:ds="http://schemas.openxmlformats.org/officeDocument/2006/customXml" ds:itemID="{5DD6D840-8CEA-4402-A870-EB580A37C435}"/>
</file>

<file path=customXml/itemProps3.xml><?xml version="1.0" encoding="utf-8"?>
<ds:datastoreItem xmlns:ds="http://schemas.openxmlformats.org/officeDocument/2006/customXml" ds:itemID="{9F9DEC9C-0FC8-4333-B2E1-8E062FAE83C4}">
  <ds:schemaRefs>
    <ds:schemaRef ds:uri="http://schemas.openxmlformats.org/officeDocument/2006/bibliography"/>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Template>
  <TotalTime>232</TotalTime>
  <Pages>3</Pages>
  <Words>877</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GKIKAS Merkourios</cp:lastModifiedBy>
  <cp:revision>528</cp:revision>
  <cp:lastPrinted>2014-03-17T16:31:00Z</cp:lastPrinted>
  <dcterms:created xsi:type="dcterms:W3CDTF">2020-05-19T13:47:00Z</dcterms:created>
  <dcterms:modified xsi:type="dcterms:W3CDTF">2022-02-25T12:01:00Z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